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7" w:type="dxa"/>
        <w:jc w:val="center"/>
        <w:tblInd w:w="-957" w:type="dxa"/>
        <w:tblLayout w:type="fixed"/>
        <w:tblLook w:val="04A0"/>
      </w:tblPr>
      <w:tblGrid>
        <w:gridCol w:w="4893"/>
        <w:gridCol w:w="1849"/>
        <w:gridCol w:w="4235"/>
      </w:tblGrid>
      <w:tr w:rsidR="00A83BE8" w:rsidTr="00A83BE8">
        <w:trPr>
          <w:jc w:val="center"/>
        </w:trPr>
        <w:tc>
          <w:tcPr>
            <w:tcW w:w="4893" w:type="dxa"/>
            <w:vAlign w:val="center"/>
            <w:hideMark/>
          </w:tcPr>
          <w:p w:rsidR="00A83BE8" w:rsidRPr="00A83BE8" w:rsidRDefault="00A83BE8" w:rsidP="00A83BE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Pr="00A83BE8">
              <w:rPr>
                <w:rFonts w:ascii="Times New Roman" w:hAnsi="Times New Roman"/>
                <w:b/>
                <w:sz w:val="24"/>
                <w:szCs w:val="24"/>
              </w:rPr>
              <w:t>ПОСТАНОВЛЕНИЕАДМИНИСТРАЦИИ</w:t>
            </w:r>
          </w:p>
          <w:p w:rsidR="00A83BE8" w:rsidRPr="00A83BE8" w:rsidRDefault="00A83BE8" w:rsidP="00A83BE8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BE8">
              <w:rPr>
                <w:rFonts w:ascii="Times New Roman" w:hAnsi="Times New Roman"/>
                <w:b/>
                <w:sz w:val="24"/>
                <w:szCs w:val="24"/>
              </w:rPr>
              <w:t>ОБИЛЬНЕНСКОГО СЕЛЬСКОГО</w:t>
            </w:r>
          </w:p>
          <w:p w:rsidR="00A83BE8" w:rsidRDefault="00A83BE8" w:rsidP="00A83BE8">
            <w:pPr>
              <w:pStyle w:val="a9"/>
              <w:jc w:val="center"/>
            </w:pPr>
            <w:r w:rsidRPr="00A83BE8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РЕСПУБЛИКИ КАЛМЫКИЯ</w:t>
            </w:r>
          </w:p>
        </w:tc>
        <w:tc>
          <w:tcPr>
            <w:tcW w:w="1849" w:type="dxa"/>
            <w:vAlign w:val="center"/>
            <w:hideMark/>
          </w:tcPr>
          <w:p w:rsidR="00A83BE8" w:rsidRDefault="00A83BE8" w:rsidP="00A83BE8">
            <w:pPr>
              <w:pStyle w:val="a9"/>
              <w:spacing w:line="24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885825"/>
                  <wp:effectExtent l="19050" t="0" r="0" b="0"/>
                  <wp:docPr id="2" name="Рисунок 4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5" w:type="dxa"/>
            <w:vAlign w:val="center"/>
            <w:hideMark/>
          </w:tcPr>
          <w:p w:rsidR="00A83BE8" w:rsidRPr="00A83BE8" w:rsidRDefault="00A83BE8" w:rsidP="00A83BE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83BE8">
              <w:rPr>
                <w:b/>
                <w:sz w:val="24"/>
                <w:szCs w:val="24"/>
              </w:rPr>
              <w:t>ХАЛЬМГ ТАҢҺЧИН</w:t>
            </w:r>
          </w:p>
          <w:p w:rsidR="00A83BE8" w:rsidRPr="00A83BE8" w:rsidRDefault="00A83BE8" w:rsidP="00A83BE8">
            <w:pPr>
              <w:jc w:val="center"/>
              <w:rPr>
                <w:b/>
                <w:sz w:val="24"/>
                <w:szCs w:val="24"/>
              </w:rPr>
            </w:pPr>
            <w:r w:rsidRPr="00A83BE8">
              <w:rPr>
                <w:b/>
                <w:sz w:val="24"/>
                <w:szCs w:val="24"/>
              </w:rPr>
              <w:t>ОБИЛЬН СЕЛӘНӘ</w:t>
            </w:r>
          </w:p>
          <w:p w:rsidR="00A83BE8" w:rsidRPr="00A83BE8" w:rsidRDefault="00A83BE8" w:rsidP="00A83BE8">
            <w:pPr>
              <w:jc w:val="center"/>
              <w:rPr>
                <w:b/>
                <w:sz w:val="24"/>
                <w:szCs w:val="24"/>
              </w:rPr>
            </w:pPr>
            <w:r w:rsidRPr="00A83BE8">
              <w:rPr>
                <w:b/>
                <w:sz w:val="24"/>
                <w:szCs w:val="24"/>
              </w:rPr>
              <w:t>МУНИЦИПАЛЬН БҮРДӘЦИН</w:t>
            </w:r>
          </w:p>
          <w:p w:rsidR="00A83BE8" w:rsidRPr="00A83BE8" w:rsidRDefault="00A83BE8" w:rsidP="00A83BE8">
            <w:pPr>
              <w:jc w:val="center"/>
              <w:rPr>
                <w:b/>
                <w:sz w:val="24"/>
                <w:szCs w:val="24"/>
              </w:rPr>
            </w:pPr>
            <w:r w:rsidRPr="00A83BE8">
              <w:rPr>
                <w:b/>
                <w:sz w:val="24"/>
                <w:szCs w:val="24"/>
              </w:rPr>
              <w:t xml:space="preserve">АДМИНИСТРАЦИН </w:t>
            </w:r>
            <w:proofErr w:type="spellStart"/>
            <w:r w:rsidRPr="00A83BE8">
              <w:rPr>
                <w:b/>
                <w:sz w:val="24"/>
                <w:szCs w:val="24"/>
              </w:rPr>
              <w:t>ТОЛ</w:t>
            </w:r>
            <w:proofErr w:type="gramStart"/>
            <w:r w:rsidRPr="00A83BE8">
              <w:rPr>
                <w:b/>
                <w:sz w:val="24"/>
                <w:szCs w:val="24"/>
              </w:rPr>
              <w:t>h</w:t>
            </w:r>
            <w:proofErr w:type="gramEnd"/>
            <w:r w:rsidRPr="00A83BE8">
              <w:rPr>
                <w:b/>
                <w:sz w:val="24"/>
                <w:szCs w:val="24"/>
              </w:rPr>
              <w:t>АЧИН</w:t>
            </w:r>
            <w:proofErr w:type="spellEnd"/>
          </w:p>
          <w:p w:rsidR="00A83BE8" w:rsidRDefault="00A83BE8" w:rsidP="00A83BE8">
            <w:pPr>
              <w:jc w:val="center"/>
            </w:pPr>
            <w:r w:rsidRPr="00A83BE8">
              <w:rPr>
                <w:b/>
                <w:sz w:val="24"/>
                <w:szCs w:val="24"/>
              </w:rPr>
              <w:t>ТОГТАВР</w:t>
            </w:r>
          </w:p>
        </w:tc>
      </w:tr>
    </w:tbl>
    <w:p w:rsidR="00A83BE8" w:rsidRDefault="00A83BE8" w:rsidP="00A83BE8">
      <w:pPr>
        <w:pStyle w:val="a9"/>
        <w:jc w:val="center"/>
        <w:rPr>
          <w:sz w:val="24"/>
          <w:szCs w:val="24"/>
        </w:rPr>
      </w:pPr>
    </w:p>
    <w:p w:rsidR="00A83BE8" w:rsidRPr="00A83BE8" w:rsidRDefault="00A83BE8" w:rsidP="00A83BE8">
      <w:pPr>
        <w:rPr>
          <w:b/>
          <w:sz w:val="24"/>
          <w:szCs w:val="24"/>
        </w:rPr>
      </w:pPr>
      <w:r w:rsidRPr="00A83BE8">
        <w:rPr>
          <w:b/>
          <w:sz w:val="24"/>
          <w:szCs w:val="24"/>
        </w:rPr>
        <w:t xml:space="preserve">от «30» сентября 2022 г.                                   № </w:t>
      </w:r>
      <w:r>
        <w:rPr>
          <w:b/>
          <w:sz w:val="24"/>
          <w:szCs w:val="24"/>
        </w:rPr>
        <w:t>30</w:t>
      </w:r>
      <w:r w:rsidRPr="00A83BE8">
        <w:rPr>
          <w:b/>
          <w:sz w:val="24"/>
          <w:szCs w:val="24"/>
        </w:rPr>
        <w:t xml:space="preserve">                                                с</w:t>
      </w:r>
      <w:proofErr w:type="gramStart"/>
      <w:r w:rsidRPr="00A83BE8">
        <w:rPr>
          <w:b/>
          <w:sz w:val="24"/>
          <w:szCs w:val="24"/>
        </w:rPr>
        <w:t>.О</w:t>
      </w:r>
      <w:proofErr w:type="gramEnd"/>
      <w:r w:rsidRPr="00A83BE8">
        <w:rPr>
          <w:b/>
          <w:sz w:val="24"/>
          <w:szCs w:val="24"/>
        </w:rPr>
        <w:t>бильное</w:t>
      </w:r>
    </w:p>
    <w:p w:rsidR="00A83BE8" w:rsidRDefault="00A83BE8" w:rsidP="00A83BE8">
      <w:pPr>
        <w:jc w:val="center"/>
        <w:rPr>
          <w:b/>
          <w:sz w:val="28"/>
          <w:szCs w:val="28"/>
        </w:rPr>
      </w:pPr>
    </w:p>
    <w:p w:rsidR="0072301E" w:rsidRPr="00A83BE8" w:rsidRDefault="0072301E" w:rsidP="00A83BE8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2D69E1" w:rsidRPr="00A83BE8">
        <w:rPr>
          <w:rFonts w:ascii="Times New Roman" w:hAnsi="Times New Roman"/>
          <w:b/>
        </w:rPr>
        <w:t>«</w:t>
      </w:r>
      <w:r w:rsidR="00A43EEA" w:rsidRPr="00A83BE8">
        <w:rPr>
          <w:rFonts w:ascii="Times New Roman" w:hAnsi="Times New Roman"/>
          <w:b/>
          <w:sz w:val="24"/>
          <w:szCs w:val="24"/>
        </w:rPr>
        <w:t>Об утверждении Порядка разработки среднесрочного финансового плана</w:t>
      </w:r>
    </w:p>
    <w:p w:rsidR="00A83BE8" w:rsidRDefault="0072301E" w:rsidP="00A83BE8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r w:rsidRPr="00A83BE8">
        <w:rPr>
          <w:rFonts w:ascii="Times New Roman" w:hAnsi="Times New Roman"/>
          <w:b/>
          <w:sz w:val="24"/>
          <w:szCs w:val="24"/>
        </w:rPr>
        <w:t xml:space="preserve"> </w:t>
      </w:r>
      <w:r w:rsidR="00A83BE8">
        <w:rPr>
          <w:rFonts w:ascii="Times New Roman" w:hAnsi="Times New Roman"/>
          <w:b/>
          <w:sz w:val="24"/>
          <w:szCs w:val="24"/>
        </w:rPr>
        <w:t>Обильне</w:t>
      </w:r>
      <w:r w:rsidR="00013793" w:rsidRPr="00A83BE8">
        <w:rPr>
          <w:rFonts w:ascii="Times New Roman" w:hAnsi="Times New Roman"/>
          <w:b/>
          <w:sz w:val="24"/>
          <w:szCs w:val="24"/>
        </w:rPr>
        <w:t xml:space="preserve">нского </w:t>
      </w:r>
      <w:r w:rsidRPr="00A83BE8">
        <w:rPr>
          <w:rFonts w:ascii="Times New Roman" w:hAnsi="Times New Roman"/>
          <w:b/>
          <w:sz w:val="24"/>
          <w:szCs w:val="24"/>
        </w:rPr>
        <w:t>с</w:t>
      </w:r>
      <w:r w:rsidR="002D69E1" w:rsidRPr="00A83BE8">
        <w:rPr>
          <w:rFonts w:ascii="Times New Roman" w:hAnsi="Times New Roman"/>
          <w:b/>
          <w:sz w:val="24"/>
          <w:szCs w:val="24"/>
        </w:rPr>
        <w:t>ельского</w:t>
      </w:r>
      <w:r w:rsidRPr="00A83BE8">
        <w:rPr>
          <w:rFonts w:ascii="Times New Roman" w:hAnsi="Times New Roman"/>
          <w:b/>
          <w:sz w:val="24"/>
          <w:szCs w:val="24"/>
        </w:rPr>
        <w:t xml:space="preserve"> </w:t>
      </w:r>
      <w:r w:rsidR="002D69E1" w:rsidRPr="00A83BE8">
        <w:rPr>
          <w:rFonts w:ascii="Times New Roman" w:hAnsi="Times New Roman"/>
          <w:b/>
          <w:sz w:val="24"/>
          <w:szCs w:val="24"/>
        </w:rPr>
        <w:t xml:space="preserve">муниципального </w:t>
      </w:r>
    </w:p>
    <w:p w:rsidR="00A43EEA" w:rsidRPr="00A83BE8" w:rsidRDefault="00A83BE8" w:rsidP="00A83BE8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72301E" w:rsidRPr="00A83BE8">
        <w:rPr>
          <w:rFonts w:ascii="Times New Roman" w:hAnsi="Times New Roman"/>
          <w:b/>
          <w:sz w:val="24"/>
          <w:szCs w:val="24"/>
        </w:rPr>
        <w:t>бразо</w:t>
      </w:r>
      <w:r w:rsidR="002D69E1" w:rsidRPr="00A83BE8">
        <w:rPr>
          <w:rFonts w:ascii="Times New Roman" w:hAnsi="Times New Roman"/>
          <w:b/>
          <w:sz w:val="24"/>
          <w:szCs w:val="24"/>
        </w:rPr>
        <w:t>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D69E1" w:rsidRPr="00A83BE8">
        <w:rPr>
          <w:rFonts w:ascii="Times New Roman" w:hAnsi="Times New Roman"/>
          <w:b/>
          <w:sz w:val="24"/>
          <w:szCs w:val="24"/>
        </w:rPr>
        <w:t>Республики Калмыкия»</w:t>
      </w:r>
    </w:p>
    <w:p w:rsidR="00A43EEA" w:rsidRPr="00A83BE8" w:rsidRDefault="00A43EEA" w:rsidP="00A83BE8">
      <w:pPr>
        <w:pStyle w:val="a9"/>
        <w:jc w:val="right"/>
      </w:pPr>
    </w:p>
    <w:p w:rsidR="00B238EE" w:rsidRPr="00A83BE8" w:rsidRDefault="00B238EE" w:rsidP="005A7C66">
      <w:pPr>
        <w:ind w:firstLine="709"/>
        <w:jc w:val="both"/>
        <w:rPr>
          <w:sz w:val="24"/>
          <w:szCs w:val="24"/>
        </w:rPr>
      </w:pPr>
      <w:r w:rsidRPr="00A83BE8">
        <w:rPr>
          <w:sz w:val="24"/>
          <w:szCs w:val="24"/>
        </w:rPr>
        <w:t>В  соответствии со статье</w:t>
      </w:r>
      <w:r w:rsidR="00A43EEA" w:rsidRPr="00A83BE8">
        <w:rPr>
          <w:sz w:val="24"/>
          <w:szCs w:val="24"/>
        </w:rPr>
        <w:t>й  174 Бюджетного кодекса Российской Федерации, Положением о бюджетно</w:t>
      </w:r>
      <w:r w:rsidRPr="00A83BE8">
        <w:rPr>
          <w:sz w:val="24"/>
          <w:szCs w:val="24"/>
        </w:rPr>
        <w:t xml:space="preserve">м процессе </w:t>
      </w:r>
      <w:r w:rsidR="00A83BE8">
        <w:rPr>
          <w:sz w:val="24"/>
          <w:szCs w:val="24"/>
        </w:rPr>
        <w:t>Обильн</w:t>
      </w:r>
      <w:r w:rsidR="00013793" w:rsidRPr="00A83BE8">
        <w:rPr>
          <w:sz w:val="24"/>
          <w:szCs w:val="24"/>
        </w:rPr>
        <w:t xml:space="preserve">енского </w:t>
      </w:r>
      <w:r w:rsidRPr="00A83BE8">
        <w:rPr>
          <w:sz w:val="24"/>
          <w:szCs w:val="24"/>
        </w:rPr>
        <w:t>сельского муниципального  образования Р</w:t>
      </w:r>
      <w:r w:rsidR="00013793" w:rsidRPr="00A83BE8">
        <w:rPr>
          <w:sz w:val="24"/>
          <w:szCs w:val="24"/>
        </w:rPr>
        <w:t xml:space="preserve">еспублики </w:t>
      </w:r>
      <w:r w:rsidRPr="00A83BE8">
        <w:rPr>
          <w:sz w:val="24"/>
          <w:szCs w:val="24"/>
        </w:rPr>
        <w:t>К</w:t>
      </w:r>
      <w:r w:rsidR="00013793" w:rsidRPr="00A83BE8">
        <w:rPr>
          <w:sz w:val="24"/>
          <w:szCs w:val="24"/>
        </w:rPr>
        <w:t>алмыкия</w:t>
      </w:r>
      <w:r w:rsidR="005A7C66" w:rsidRPr="00A83BE8">
        <w:rPr>
          <w:sz w:val="24"/>
          <w:szCs w:val="24"/>
        </w:rPr>
        <w:t xml:space="preserve">, </w:t>
      </w:r>
      <w:bookmarkStart w:id="0" w:name="_GoBack"/>
      <w:bookmarkEnd w:id="0"/>
      <w:r w:rsidR="002D69E1" w:rsidRPr="00A83BE8">
        <w:rPr>
          <w:sz w:val="24"/>
          <w:szCs w:val="24"/>
        </w:rPr>
        <w:t xml:space="preserve">Администрация </w:t>
      </w:r>
      <w:r w:rsidR="00013793" w:rsidRPr="00A83BE8">
        <w:rPr>
          <w:sz w:val="24"/>
          <w:szCs w:val="24"/>
        </w:rPr>
        <w:t xml:space="preserve"> </w:t>
      </w:r>
      <w:r w:rsidR="00A83BE8">
        <w:rPr>
          <w:sz w:val="24"/>
          <w:szCs w:val="24"/>
        </w:rPr>
        <w:t>Обильн</w:t>
      </w:r>
      <w:r w:rsidR="00013793" w:rsidRPr="00A83BE8">
        <w:rPr>
          <w:sz w:val="24"/>
          <w:szCs w:val="24"/>
        </w:rPr>
        <w:t xml:space="preserve">енского </w:t>
      </w:r>
      <w:r w:rsidR="002D69E1" w:rsidRPr="00A83BE8">
        <w:rPr>
          <w:sz w:val="24"/>
          <w:szCs w:val="24"/>
        </w:rPr>
        <w:t xml:space="preserve"> сельского муниципального образования Республики Калмыкия</w:t>
      </w:r>
    </w:p>
    <w:p w:rsidR="00A83BE8" w:rsidRDefault="00A83BE8" w:rsidP="00B238EE">
      <w:pPr>
        <w:ind w:firstLine="709"/>
        <w:jc w:val="center"/>
        <w:rPr>
          <w:b/>
          <w:sz w:val="24"/>
          <w:szCs w:val="24"/>
        </w:rPr>
      </w:pPr>
    </w:p>
    <w:p w:rsidR="00744C0B" w:rsidRPr="00A83BE8" w:rsidRDefault="00744C0B" w:rsidP="00B238EE">
      <w:pPr>
        <w:ind w:firstLine="709"/>
        <w:jc w:val="center"/>
        <w:rPr>
          <w:b/>
          <w:sz w:val="24"/>
          <w:szCs w:val="24"/>
        </w:rPr>
      </w:pPr>
      <w:r w:rsidRPr="00A83BE8">
        <w:rPr>
          <w:b/>
          <w:sz w:val="24"/>
          <w:szCs w:val="24"/>
        </w:rPr>
        <w:t>ПОСТАНОВЛЯЕТ:</w:t>
      </w:r>
    </w:p>
    <w:p w:rsidR="0072301E" w:rsidRPr="00A83BE8" w:rsidRDefault="00A43EEA" w:rsidP="0072301E">
      <w:pPr>
        <w:pStyle w:val="ConsPlusNormal"/>
        <w:spacing w:before="100" w:beforeAutospacing="1" w:after="100" w:afterAutospacing="1"/>
        <w:jc w:val="both"/>
        <w:rPr>
          <w:sz w:val="24"/>
          <w:szCs w:val="24"/>
        </w:rPr>
      </w:pPr>
      <w:r w:rsidRPr="00A83BE8">
        <w:rPr>
          <w:sz w:val="24"/>
          <w:szCs w:val="24"/>
        </w:rPr>
        <w:t>1.Утвердить Порядок разработки средн</w:t>
      </w:r>
      <w:r w:rsidR="002D69E1" w:rsidRPr="00A83BE8">
        <w:rPr>
          <w:sz w:val="24"/>
          <w:szCs w:val="24"/>
        </w:rPr>
        <w:t xml:space="preserve">есрочного финансового плана Администрации </w:t>
      </w:r>
      <w:r w:rsidR="00A83BE8">
        <w:rPr>
          <w:sz w:val="24"/>
          <w:szCs w:val="24"/>
        </w:rPr>
        <w:t>Обильн</w:t>
      </w:r>
      <w:r w:rsidR="00A83BE8" w:rsidRPr="00A83BE8">
        <w:rPr>
          <w:sz w:val="24"/>
          <w:szCs w:val="24"/>
        </w:rPr>
        <w:t>е</w:t>
      </w:r>
      <w:r w:rsidR="00013793" w:rsidRPr="00A83BE8">
        <w:rPr>
          <w:sz w:val="24"/>
          <w:szCs w:val="24"/>
        </w:rPr>
        <w:t>нского</w:t>
      </w:r>
      <w:r w:rsidR="002D69E1" w:rsidRPr="00A83BE8">
        <w:rPr>
          <w:sz w:val="24"/>
          <w:szCs w:val="24"/>
        </w:rPr>
        <w:t xml:space="preserve"> сельского муниципального образования РК</w:t>
      </w:r>
      <w:r w:rsidRPr="00A83BE8">
        <w:rPr>
          <w:sz w:val="24"/>
          <w:szCs w:val="24"/>
        </w:rPr>
        <w:t xml:space="preserve"> (прилагается).</w:t>
      </w:r>
    </w:p>
    <w:p w:rsidR="004F4700" w:rsidRPr="00A83BE8" w:rsidRDefault="004F4700" w:rsidP="0072301E">
      <w:pPr>
        <w:pStyle w:val="ConsPlusNormal"/>
        <w:spacing w:before="100" w:beforeAutospacing="1" w:after="100" w:afterAutospacing="1"/>
        <w:jc w:val="both"/>
        <w:rPr>
          <w:sz w:val="24"/>
          <w:szCs w:val="24"/>
        </w:rPr>
      </w:pPr>
      <w:r w:rsidRPr="00A83BE8">
        <w:rPr>
          <w:sz w:val="24"/>
          <w:szCs w:val="24"/>
        </w:rPr>
        <w:t xml:space="preserve">2.Настоящее постановление вступает в силу после его официального опубликования (обнародования) на официальном сайте </w:t>
      </w:r>
      <w:r w:rsidR="00A83BE8">
        <w:rPr>
          <w:sz w:val="24"/>
          <w:szCs w:val="24"/>
        </w:rPr>
        <w:t>Обильн</w:t>
      </w:r>
      <w:r w:rsidR="00A83BE8" w:rsidRPr="00A83BE8">
        <w:rPr>
          <w:sz w:val="24"/>
          <w:szCs w:val="24"/>
        </w:rPr>
        <w:t>е</w:t>
      </w:r>
      <w:r w:rsidRPr="00A83BE8">
        <w:rPr>
          <w:sz w:val="24"/>
          <w:szCs w:val="24"/>
        </w:rPr>
        <w:t>нского сельского муниципального образования Республики Калмыкия в сети Интернет.</w:t>
      </w:r>
    </w:p>
    <w:p w:rsidR="004F4700" w:rsidRPr="00A83BE8" w:rsidRDefault="004F4700" w:rsidP="004F4700">
      <w:pPr>
        <w:widowControl w:val="0"/>
        <w:tabs>
          <w:tab w:val="left" w:pos="993"/>
        </w:tabs>
        <w:jc w:val="both"/>
        <w:rPr>
          <w:sz w:val="24"/>
          <w:szCs w:val="24"/>
        </w:rPr>
      </w:pPr>
      <w:r w:rsidRPr="00A83BE8">
        <w:rPr>
          <w:sz w:val="24"/>
          <w:szCs w:val="24"/>
        </w:rPr>
        <w:t xml:space="preserve">3.Контроль </w:t>
      </w:r>
      <w:r w:rsidR="00A83BE8">
        <w:rPr>
          <w:sz w:val="24"/>
          <w:szCs w:val="24"/>
        </w:rPr>
        <w:t>н</w:t>
      </w:r>
      <w:r w:rsidRPr="00A83BE8">
        <w:rPr>
          <w:sz w:val="24"/>
          <w:szCs w:val="24"/>
        </w:rPr>
        <w:t>а</w:t>
      </w:r>
      <w:r w:rsidR="00A83BE8">
        <w:rPr>
          <w:sz w:val="24"/>
          <w:szCs w:val="24"/>
        </w:rPr>
        <w:t>д</w:t>
      </w:r>
      <w:r w:rsidRPr="00A83BE8">
        <w:rPr>
          <w:sz w:val="24"/>
          <w:szCs w:val="24"/>
        </w:rPr>
        <w:t xml:space="preserve">  исполнением настоящего постановления оставляю за собой. </w:t>
      </w:r>
    </w:p>
    <w:p w:rsidR="004F4700" w:rsidRPr="00A83BE8" w:rsidRDefault="004F4700" w:rsidP="004F4700">
      <w:pPr>
        <w:widowControl w:val="0"/>
        <w:ind w:firstLine="709"/>
        <w:jc w:val="both"/>
        <w:rPr>
          <w:sz w:val="24"/>
          <w:szCs w:val="24"/>
        </w:rPr>
      </w:pPr>
    </w:p>
    <w:p w:rsidR="004F4700" w:rsidRPr="00A83BE8" w:rsidRDefault="004F4700" w:rsidP="004F4700">
      <w:pPr>
        <w:jc w:val="both"/>
        <w:rPr>
          <w:rFonts w:eastAsia="Calibri"/>
          <w:b/>
          <w:sz w:val="24"/>
          <w:szCs w:val="24"/>
        </w:rPr>
      </w:pPr>
      <w:r w:rsidRPr="00A83BE8">
        <w:rPr>
          <w:rFonts w:eastAsia="Calibri"/>
          <w:b/>
          <w:sz w:val="24"/>
          <w:szCs w:val="24"/>
        </w:rPr>
        <w:t xml:space="preserve">Глава  </w:t>
      </w:r>
      <w:r w:rsidR="00A83BE8" w:rsidRPr="00A83BE8">
        <w:rPr>
          <w:b/>
          <w:sz w:val="24"/>
          <w:szCs w:val="24"/>
        </w:rPr>
        <w:t>Обильне</w:t>
      </w:r>
      <w:r w:rsidRPr="00A83BE8">
        <w:rPr>
          <w:rFonts w:eastAsia="Calibri"/>
          <w:b/>
          <w:sz w:val="24"/>
          <w:szCs w:val="24"/>
        </w:rPr>
        <w:t xml:space="preserve">нского </w:t>
      </w:r>
      <w:proofErr w:type="gramStart"/>
      <w:r w:rsidRPr="00A83BE8">
        <w:rPr>
          <w:rFonts w:eastAsia="Calibri"/>
          <w:b/>
          <w:sz w:val="24"/>
          <w:szCs w:val="24"/>
        </w:rPr>
        <w:t>сельского</w:t>
      </w:r>
      <w:proofErr w:type="gramEnd"/>
      <w:r w:rsidRPr="00A83BE8">
        <w:rPr>
          <w:rFonts w:eastAsia="Calibri"/>
          <w:b/>
          <w:sz w:val="24"/>
          <w:szCs w:val="24"/>
        </w:rPr>
        <w:t xml:space="preserve"> </w:t>
      </w:r>
    </w:p>
    <w:p w:rsidR="004F4700" w:rsidRPr="00A83BE8" w:rsidRDefault="004F4700" w:rsidP="004F4700">
      <w:pPr>
        <w:jc w:val="both"/>
        <w:rPr>
          <w:rFonts w:eastAsia="Calibri"/>
          <w:b/>
          <w:sz w:val="24"/>
          <w:szCs w:val="24"/>
        </w:rPr>
      </w:pPr>
      <w:r w:rsidRPr="00A83BE8">
        <w:rPr>
          <w:rFonts w:eastAsia="Calibri"/>
          <w:b/>
          <w:sz w:val="24"/>
          <w:szCs w:val="24"/>
        </w:rPr>
        <w:t xml:space="preserve">муниципального образования </w:t>
      </w:r>
    </w:p>
    <w:p w:rsidR="004F4700" w:rsidRPr="00A83BE8" w:rsidRDefault="004F4700" w:rsidP="004F4700">
      <w:pPr>
        <w:tabs>
          <w:tab w:val="left" w:pos="6465"/>
        </w:tabs>
        <w:jc w:val="both"/>
        <w:rPr>
          <w:rFonts w:eastAsia="Calibri"/>
          <w:b/>
          <w:sz w:val="24"/>
          <w:szCs w:val="24"/>
        </w:rPr>
      </w:pPr>
      <w:r w:rsidRPr="00A83BE8">
        <w:rPr>
          <w:rFonts w:eastAsia="Calibri"/>
          <w:b/>
          <w:sz w:val="24"/>
          <w:szCs w:val="24"/>
        </w:rPr>
        <w:t>Республики Калмыкия (</w:t>
      </w:r>
      <w:proofErr w:type="spellStart"/>
      <w:r w:rsidRPr="00A83BE8">
        <w:rPr>
          <w:rFonts w:eastAsia="Calibri"/>
          <w:b/>
          <w:sz w:val="24"/>
          <w:szCs w:val="24"/>
        </w:rPr>
        <w:t>ахлачи</w:t>
      </w:r>
      <w:proofErr w:type="spellEnd"/>
      <w:r w:rsidRPr="00A83BE8">
        <w:rPr>
          <w:rFonts w:eastAsia="Calibri"/>
          <w:b/>
          <w:sz w:val="24"/>
          <w:szCs w:val="24"/>
        </w:rPr>
        <w:t>)</w:t>
      </w:r>
      <w:r w:rsidR="00A83BE8">
        <w:rPr>
          <w:rFonts w:eastAsia="Calibri"/>
          <w:b/>
          <w:sz w:val="24"/>
          <w:szCs w:val="24"/>
        </w:rPr>
        <w:t xml:space="preserve"> </w:t>
      </w:r>
      <w:r w:rsidR="00A83BE8">
        <w:rPr>
          <w:rFonts w:eastAsia="Calibri"/>
          <w:b/>
          <w:sz w:val="24"/>
          <w:szCs w:val="24"/>
        </w:rPr>
        <w:tab/>
        <w:t>В.Н</w:t>
      </w:r>
      <w:r w:rsidRPr="00A83BE8">
        <w:rPr>
          <w:rFonts w:eastAsia="Calibri"/>
          <w:b/>
          <w:sz w:val="24"/>
          <w:szCs w:val="24"/>
        </w:rPr>
        <w:t xml:space="preserve">. </w:t>
      </w:r>
      <w:r w:rsidR="00A83BE8">
        <w:rPr>
          <w:rFonts w:eastAsia="Calibri"/>
          <w:b/>
          <w:sz w:val="24"/>
          <w:szCs w:val="24"/>
        </w:rPr>
        <w:t>Серге</w:t>
      </w:r>
      <w:r w:rsidRPr="00A83BE8">
        <w:rPr>
          <w:rFonts w:eastAsia="Calibri"/>
          <w:b/>
          <w:sz w:val="24"/>
          <w:szCs w:val="24"/>
        </w:rPr>
        <w:t>ев</w:t>
      </w:r>
    </w:p>
    <w:p w:rsidR="00A83BE8" w:rsidRDefault="004F4700" w:rsidP="00A43EEA">
      <w:pPr>
        <w:jc w:val="center"/>
        <w:rPr>
          <w:sz w:val="24"/>
          <w:szCs w:val="24"/>
        </w:rPr>
      </w:pPr>
      <w:r w:rsidRPr="004F4700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         </w:t>
      </w:r>
    </w:p>
    <w:p w:rsidR="00A83BE8" w:rsidRDefault="00A83BE8" w:rsidP="00A43EEA">
      <w:pPr>
        <w:jc w:val="center"/>
        <w:rPr>
          <w:sz w:val="24"/>
          <w:szCs w:val="24"/>
        </w:rPr>
      </w:pPr>
    </w:p>
    <w:p w:rsidR="00A83BE8" w:rsidRDefault="00A83BE8" w:rsidP="00A43EEA">
      <w:pPr>
        <w:jc w:val="center"/>
        <w:rPr>
          <w:sz w:val="24"/>
          <w:szCs w:val="24"/>
        </w:rPr>
      </w:pPr>
    </w:p>
    <w:p w:rsidR="00A83BE8" w:rsidRDefault="00A83BE8" w:rsidP="00A43EEA">
      <w:pPr>
        <w:jc w:val="center"/>
        <w:rPr>
          <w:sz w:val="24"/>
          <w:szCs w:val="24"/>
        </w:rPr>
      </w:pPr>
    </w:p>
    <w:p w:rsidR="00A83BE8" w:rsidRDefault="00A83BE8" w:rsidP="00A43EEA">
      <w:pPr>
        <w:jc w:val="center"/>
        <w:rPr>
          <w:sz w:val="24"/>
          <w:szCs w:val="24"/>
        </w:rPr>
      </w:pPr>
    </w:p>
    <w:p w:rsidR="00A83BE8" w:rsidRDefault="00A83BE8" w:rsidP="00A43EEA">
      <w:pPr>
        <w:jc w:val="center"/>
        <w:rPr>
          <w:sz w:val="24"/>
          <w:szCs w:val="24"/>
        </w:rPr>
      </w:pPr>
    </w:p>
    <w:p w:rsidR="00A83BE8" w:rsidRDefault="00A83BE8" w:rsidP="00A43EEA">
      <w:pPr>
        <w:jc w:val="center"/>
        <w:rPr>
          <w:sz w:val="24"/>
          <w:szCs w:val="24"/>
        </w:rPr>
      </w:pPr>
    </w:p>
    <w:p w:rsidR="00A83BE8" w:rsidRDefault="00A83BE8" w:rsidP="00A43EEA">
      <w:pPr>
        <w:jc w:val="center"/>
        <w:rPr>
          <w:sz w:val="24"/>
          <w:szCs w:val="24"/>
        </w:rPr>
      </w:pPr>
    </w:p>
    <w:p w:rsidR="00A83BE8" w:rsidRDefault="00A83BE8" w:rsidP="00A43EEA">
      <w:pPr>
        <w:jc w:val="center"/>
        <w:rPr>
          <w:sz w:val="24"/>
          <w:szCs w:val="24"/>
        </w:rPr>
      </w:pPr>
    </w:p>
    <w:p w:rsidR="00A83BE8" w:rsidRDefault="00A83BE8" w:rsidP="00A43EEA">
      <w:pPr>
        <w:jc w:val="center"/>
        <w:rPr>
          <w:sz w:val="24"/>
          <w:szCs w:val="24"/>
        </w:rPr>
      </w:pPr>
    </w:p>
    <w:p w:rsidR="00A83BE8" w:rsidRDefault="00A83BE8" w:rsidP="00A43EEA">
      <w:pPr>
        <w:jc w:val="center"/>
        <w:rPr>
          <w:sz w:val="24"/>
          <w:szCs w:val="24"/>
        </w:rPr>
      </w:pPr>
    </w:p>
    <w:p w:rsidR="00A83BE8" w:rsidRDefault="00A83BE8" w:rsidP="00A43EEA">
      <w:pPr>
        <w:jc w:val="center"/>
        <w:rPr>
          <w:sz w:val="24"/>
          <w:szCs w:val="24"/>
        </w:rPr>
      </w:pPr>
    </w:p>
    <w:p w:rsidR="00A83BE8" w:rsidRDefault="00A83BE8" w:rsidP="00A43EEA">
      <w:pPr>
        <w:jc w:val="center"/>
        <w:rPr>
          <w:sz w:val="24"/>
          <w:szCs w:val="24"/>
        </w:rPr>
      </w:pPr>
    </w:p>
    <w:p w:rsidR="00A83BE8" w:rsidRDefault="00A83BE8" w:rsidP="00A43EEA">
      <w:pPr>
        <w:jc w:val="center"/>
        <w:rPr>
          <w:sz w:val="24"/>
          <w:szCs w:val="24"/>
        </w:rPr>
      </w:pPr>
    </w:p>
    <w:p w:rsidR="00A83BE8" w:rsidRDefault="00A83BE8" w:rsidP="00A43EEA">
      <w:pPr>
        <w:jc w:val="center"/>
        <w:rPr>
          <w:sz w:val="24"/>
          <w:szCs w:val="24"/>
        </w:rPr>
      </w:pPr>
    </w:p>
    <w:p w:rsidR="00A83BE8" w:rsidRDefault="00A83BE8" w:rsidP="00A43EEA">
      <w:pPr>
        <w:jc w:val="center"/>
        <w:rPr>
          <w:sz w:val="24"/>
          <w:szCs w:val="24"/>
        </w:rPr>
      </w:pPr>
    </w:p>
    <w:p w:rsidR="003E0ABF" w:rsidRDefault="003E0ABF" w:rsidP="00A43EEA">
      <w:pPr>
        <w:jc w:val="center"/>
        <w:rPr>
          <w:sz w:val="24"/>
          <w:szCs w:val="24"/>
        </w:rPr>
      </w:pPr>
    </w:p>
    <w:p w:rsidR="003E0ABF" w:rsidRDefault="003E0ABF" w:rsidP="00A43EEA">
      <w:pPr>
        <w:jc w:val="center"/>
        <w:rPr>
          <w:sz w:val="24"/>
          <w:szCs w:val="24"/>
        </w:rPr>
      </w:pPr>
    </w:p>
    <w:p w:rsidR="003E0ABF" w:rsidRDefault="003E0ABF" w:rsidP="00A43EEA">
      <w:pPr>
        <w:jc w:val="center"/>
        <w:rPr>
          <w:sz w:val="24"/>
          <w:szCs w:val="24"/>
        </w:rPr>
      </w:pPr>
    </w:p>
    <w:p w:rsidR="00A83BE8" w:rsidRDefault="00A83BE8" w:rsidP="00A43EEA">
      <w:pPr>
        <w:jc w:val="center"/>
        <w:rPr>
          <w:sz w:val="24"/>
          <w:szCs w:val="24"/>
        </w:rPr>
      </w:pPr>
    </w:p>
    <w:p w:rsidR="004F4700" w:rsidRPr="00A83BE8" w:rsidRDefault="00A83BE8" w:rsidP="00A43EEA">
      <w:pPr>
        <w:jc w:val="center"/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                                                                 </w:t>
      </w:r>
      <w:r w:rsidR="004F4700">
        <w:rPr>
          <w:sz w:val="24"/>
          <w:szCs w:val="24"/>
        </w:rPr>
        <w:t xml:space="preserve"> </w:t>
      </w:r>
      <w:r w:rsidR="004F4700" w:rsidRPr="004F4700">
        <w:rPr>
          <w:sz w:val="24"/>
          <w:szCs w:val="24"/>
        </w:rPr>
        <w:t xml:space="preserve"> </w:t>
      </w:r>
      <w:r w:rsidR="004F4700" w:rsidRPr="00A83BE8">
        <w:rPr>
          <w:sz w:val="22"/>
          <w:szCs w:val="22"/>
        </w:rPr>
        <w:t xml:space="preserve">Приложение № 1 к постановлению             </w:t>
      </w:r>
    </w:p>
    <w:p w:rsidR="004F4700" w:rsidRPr="00A83BE8" w:rsidRDefault="004F4700" w:rsidP="00A43EEA">
      <w:pPr>
        <w:jc w:val="center"/>
        <w:rPr>
          <w:sz w:val="22"/>
          <w:szCs w:val="22"/>
        </w:rPr>
      </w:pPr>
      <w:r w:rsidRPr="00A83BE8">
        <w:rPr>
          <w:sz w:val="22"/>
          <w:szCs w:val="22"/>
        </w:rPr>
        <w:t xml:space="preserve">                                           </w:t>
      </w:r>
      <w:r w:rsidR="00A83BE8" w:rsidRPr="00A83BE8">
        <w:rPr>
          <w:sz w:val="22"/>
          <w:szCs w:val="22"/>
        </w:rPr>
        <w:t xml:space="preserve">                            </w:t>
      </w:r>
      <w:r w:rsidRPr="00A83BE8">
        <w:rPr>
          <w:sz w:val="22"/>
          <w:szCs w:val="22"/>
        </w:rPr>
        <w:t xml:space="preserve">администрации </w:t>
      </w:r>
      <w:r w:rsidR="00A83BE8" w:rsidRPr="00A83BE8">
        <w:rPr>
          <w:sz w:val="22"/>
          <w:szCs w:val="22"/>
        </w:rPr>
        <w:t>Обильне</w:t>
      </w:r>
      <w:r w:rsidRPr="00A83BE8">
        <w:rPr>
          <w:sz w:val="22"/>
          <w:szCs w:val="22"/>
        </w:rPr>
        <w:t xml:space="preserve">нского СМО </w:t>
      </w:r>
    </w:p>
    <w:p w:rsidR="00CF333F" w:rsidRPr="00A83BE8" w:rsidRDefault="004F4700" w:rsidP="00A43EEA">
      <w:pPr>
        <w:jc w:val="center"/>
        <w:rPr>
          <w:sz w:val="22"/>
          <w:szCs w:val="22"/>
        </w:rPr>
      </w:pPr>
      <w:r w:rsidRPr="00A83BE8">
        <w:rPr>
          <w:sz w:val="22"/>
          <w:szCs w:val="22"/>
        </w:rPr>
        <w:t xml:space="preserve">                                              </w:t>
      </w:r>
      <w:r w:rsidR="00A83BE8">
        <w:rPr>
          <w:sz w:val="22"/>
          <w:szCs w:val="22"/>
        </w:rPr>
        <w:t xml:space="preserve">    </w:t>
      </w:r>
      <w:r w:rsidRPr="00A83BE8">
        <w:rPr>
          <w:sz w:val="22"/>
          <w:szCs w:val="22"/>
        </w:rPr>
        <w:t xml:space="preserve"> </w:t>
      </w:r>
      <w:r w:rsidR="00A83BE8" w:rsidRPr="00A83BE8">
        <w:rPr>
          <w:sz w:val="22"/>
          <w:szCs w:val="22"/>
        </w:rPr>
        <w:t>РК № 30 от 30</w:t>
      </w:r>
      <w:r w:rsidRPr="00A83BE8">
        <w:rPr>
          <w:sz w:val="22"/>
          <w:szCs w:val="22"/>
        </w:rPr>
        <w:t>.0</w:t>
      </w:r>
      <w:r w:rsidR="00A83BE8" w:rsidRPr="00A83BE8">
        <w:rPr>
          <w:sz w:val="22"/>
          <w:szCs w:val="22"/>
        </w:rPr>
        <w:t>9</w:t>
      </w:r>
      <w:r w:rsidRPr="00A83BE8">
        <w:rPr>
          <w:sz w:val="22"/>
          <w:szCs w:val="22"/>
        </w:rPr>
        <w:t>.2022</w:t>
      </w:r>
      <w:r w:rsidR="00A83BE8" w:rsidRPr="00A83BE8">
        <w:rPr>
          <w:sz w:val="22"/>
          <w:szCs w:val="22"/>
        </w:rPr>
        <w:t xml:space="preserve"> </w:t>
      </w:r>
      <w:r w:rsidRPr="00A83BE8">
        <w:rPr>
          <w:sz w:val="22"/>
          <w:szCs w:val="22"/>
        </w:rPr>
        <w:t>г</w:t>
      </w:r>
      <w:r w:rsidR="00A83BE8" w:rsidRPr="00A83BE8">
        <w:rPr>
          <w:sz w:val="22"/>
          <w:szCs w:val="22"/>
        </w:rPr>
        <w:t>.</w:t>
      </w:r>
    </w:p>
    <w:p w:rsidR="00B238EE" w:rsidRPr="00A83BE8" w:rsidRDefault="00B238EE" w:rsidP="00A43EEA">
      <w:pPr>
        <w:jc w:val="center"/>
        <w:rPr>
          <w:sz w:val="22"/>
          <w:szCs w:val="22"/>
        </w:rPr>
      </w:pPr>
    </w:p>
    <w:p w:rsidR="00A83BE8" w:rsidRPr="00A83BE8" w:rsidRDefault="00A83BE8" w:rsidP="00A43EEA">
      <w:pPr>
        <w:jc w:val="center"/>
        <w:rPr>
          <w:b/>
          <w:sz w:val="24"/>
          <w:szCs w:val="24"/>
        </w:rPr>
      </w:pPr>
    </w:p>
    <w:p w:rsidR="00A43EEA" w:rsidRPr="00A83BE8" w:rsidRDefault="00A43EEA" w:rsidP="00A43EEA">
      <w:pPr>
        <w:jc w:val="center"/>
        <w:rPr>
          <w:b/>
          <w:sz w:val="24"/>
          <w:szCs w:val="24"/>
        </w:rPr>
      </w:pPr>
      <w:r w:rsidRPr="00A83BE8">
        <w:rPr>
          <w:b/>
          <w:sz w:val="24"/>
          <w:szCs w:val="24"/>
        </w:rPr>
        <w:t>ПОРЯДОК</w:t>
      </w:r>
    </w:p>
    <w:p w:rsidR="00A43EEA" w:rsidRPr="00A83BE8" w:rsidRDefault="00A43EEA" w:rsidP="00A43EEA">
      <w:pPr>
        <w:jc w:val="center"/>
        <w:rPr>
          <w:b/>
          <w:sz w:val="24"/>
          <w:szCs w:val="24"/>
        </w:rPr>
      </w:pPr>
      <w:r w:rsidRPr="00A83BE8">
        <w:rPr>
          <w:b/>
          <w:sz w:val="24"/>
          <w:szCs w:val="24"/>
        </w:rPr>
        <w:t>разработки среднесрочного финансового плана</w:t>
      </w:r>
    </w:p>
    <w:p w:rsidR="00A43EEA" w:rsidRPr="00A83BE8" w:rsidRDefault="001D60A0" w:rsidP="00A43EEA">
      <w:pPr>
        <w:jc w:val="center"/>
        <w:rPr>
          <w:b/>
          <w:sz w:val="24"/>
          <w:szCs w:val="24"/>
        </w:rPr>
      </w:pPr>
      <w:r w:rsidRPr="00A83BE8">
        <w:rPr>
          <w:b/>
          <w:sz w:val="24"/>
          <w:szCs w:val="24"/>
        </w:rPr>
        <w:t xml:space="preserve"> Администрации </w:t>
      </w:r>
      <w:r w:rsidR="00A83BE8" w:rsidRPr="00A83BE8">
        <w:rPr>
          <w:b/>
          <w:sz w:val="24"/>
          <w:szCs w:val="24"/>
        </w:rPr>
        <w:t>Обильн</w:t>
      </w:r>
      <w:r w:rsidR="004F4700" w:rsidRPr="00A83BE8">
        <w:rPr>
          <w:b/>
          <w:sz w:val="24"/>
          <w:szCs w:val="24"/>
        </w:rPr>
        <w:t>енского  се</w:t>
      </w:r>
      <w:r w:rsidRPr="00A83BE8">
        <w:rPr>
          <w:b/>
          <w:sz w:val="24"/>
          <w:szCs w:val="24"/>
        </w:rPr>
        <w:t>льского муниципального образования Республики Калмыкия</w:t>
      </w:r>
    </w:p>
    <w:p w:rsidR="00A43EEA" w:rsidRPr="00A83BE8" w:rsidRDefault="00A43EEA" w:rsidP="00A43EEA">
      <w:pPr>
        <w:jc w:val="center"/>
        <w:rPr>
          <w:b/>
          <w:sz w:val="24"/>
          <w:szCs w:val="24"/>
        </w:rPr>
      </w:pPr>
    </w:p>
    <w:p w:rsidR="00A43EEA" w:rsidRPr="00A83BE8" w:rsidRDefault="00A43EEA" w:rsidP="00A43EEA">
      <w:pPr>
        <w:ind w:firstLine="709"/>
        <w:jc w:val="both"/>
        <w:rPr>
          <w:sz w:val="24"/>
          <w:szCs w:val="24"/>
        </w:rPr>
      </w:pPr>
      <w:r w:rsidRPr="00A83BE8">
        <w:rPr>
          <w:sz w:val="24"/>
          <w:szCs w:val="24"/>
        </w:rPr>
        <w:t>1. Настоящий Порядок определяет порядок разработки сред</w:t>
      </w:r>
      <w:r w:rsidR="001D60A0" w:rsidRPr="00A83BE8">
        <w:rPr>
          <w:sz w:val="24"/>
          <w:szCs w:val="24"/>
        </w:rPr>
        <w:t>несрочного</w:t>
      </w:r>
      <w:r w:rsidR="00DF60C7" w:rsidRPr="00A83BE8">
        <w:rPr>
          <w:sz w:val="24"/>
          <w:szCs w:val="24"/>
        </w:rPr>
        <w:t xml:space="preserve"> финансового плана </w:t>
      </w:r>
      <w:r w:rsidR="00A83BE8">
        <w:rPr>
          <w:sz w:val="24"/>
          <w:szCs w:val="24"/>
        </w:rPr>
        <w:t>Обильн</w:t>
      </w:r>
      <w:r w:rsidR="004F4700" w:rsidRPr="00A83BE8">
        <w:rPr>
          <w:sz w:val="24"/>
          <w:szCs w:val="24"/>
        </w:rPr>
        <w:t xml:space="preserve">енского </w:t>
      </w:r>
      <w:r w:rsidR="001D60A0" w:rsidRPr="00A83BE8">
        <w:rPr>
          <w:sz w:val="24"/>
          <w:szCs w:val="24"/>
        </w:rPr>
        <w:t>сельского муниципального образования Республики Калмыкия</w:t>
      </w:r>
      <w:r w:rsidRPr="00A83BE8">
        <w:rPr>
          <w:sz w:val="24"/>
          <w:szCs w:val="24"/>
        </w:rPr>
        <w:t xml:space="preserve"> при составлении про</w:t>
      </w:r>
      <w:r w:rsidR="001D60A0" w:rsidRPr="00A83BE8">
        <w:rPr>
          <w:sz w:val="24"/>
          <w:szCs w:val="24"/>
        </w:rPr>
        <w:t xml:space="preserve">екта бюджета </w:t>
      </w:r>
      <w:r w:rsidR="00A83BE8">
        <w:rPr>
          <w:sz w:val="24"/>
          <w:szCs w:val="24"/>
        </w:rPr>
        <w:t>Обильн</w:t>
      </w:r>
      <w:r w:rsidR="004F4700" w:rsidRPr="00A83BE8">
        <w:rPr>
          <w:sz w:val="24"/>
          <w:szCs w:val="24"/>
        </w:rPr>
        <w:t>енского</w:t>
      </w:r>
      <w:r w:rsidR="001D60A0" w:rsidRPr="00A83BE8">
        <w:rPr>
          <w:sz w:val="24"/>
          <w:szCs w:val="24"/>
        </w:rPr>
        <w:t xml:space="preserve"> сельского муниципального образования Республики Калмыкия</w:t>
      </w:r>
      <w:r w:rsidRPr="00A83BE8">
        <w:rPr>
          <w:sz w:val="24"/>
          <w:szCs w:val="24"/>
        </w:rPr>
        <w:t xml:space="preserve"> (далее - местный бюджет) на очередной финансовый год.</w:t>
      </w:r>
    </w:p>
    <w:p w:rsidR="00A43EEA" w:rsidRPr="00A83BE8" w:rsidRDefault="00A43EEA" w:rsidP="00A43EEA">
      <w:pPr>
        <w:ind w:firstLine="709"/>
        <w:jc w:val="both"/>
        <w:rPr>
          <w:sz w:val="24"/>
          <w:szCs w:val="24"/>
        </w:rPr>
      </w:pPr>
      <w:r w:rsidRPr="00A83BE8">
        <w:rPr>
          <w:sz w:val="24"/>
          <w:szCs w:val="24"/>
        </w:rPr>
        <w:t xml:space="preserve">Под среднесрочным финансовым планом </w:t>
      </w:r>
      <w:r w:rsidR="00A83BE8">
        <w:rPr>
          <w:sz w:val="24"/>
          <w:szCs w:val="24"/>
        </w:rPr>
        <w:t>Обильн</w:t>
      </w:r>
      <w:r w:rsidR="004F4700" w:rsidRPr="00A83BE8">
        <w:rPr>
          <w:sz w:val="24"/>
          <w:szCs w:val="24"/>
        </w:rPr>
        <w:t>енского</w:t>
      </w:r>
      <w:r w:rsidR="001D60A0" w:rsidRPr="00A83BE8">
        <w:rPr>
          <w:sz w:val="24"/>
          <w:szCs w:val="24"/>
        </w:rPr>
        <w:t xml:space="preserve"> сельского муниципального образования Республики Калмыкия</w:t>
      </w:r>
      <w:r w:rsidR="004F4700" w:rsidRPr="00A83BE8">
        <w:rPr>
          <w:sz w:val="24"/>
          <w:szCs w:val="24"/>
        </w:rPr>
        <w:t xml:space="preserve"> </w:t>
      </w:r>
      <w:r w:rsidRPr="00A83BE8">
        <w:rPr>
          <w:sz w:val="24"/>
          <w:szCs w:val="24"/>
        </w:rPr>
        <w:t>понимается документ, содержащий основные параметры местного бюджета, данные о прогнозных возможностях бюджета по мобилизации доходов, привлечению муниципальных заимствований и финансированию основных расходов местного бюджета.</w:t>
      </w:r>
    </w:p>
    <w:p w:rsidR="00A43EEA" w:rsidRPr="00A83BE8" w:rsidRDefault="00A43EEA" w:rsidP="00A43EEA">
      <w:pPr>
        <w:ind w:firstLine="709"/>
        <w:jc w:val="both"/>
        <w:rPr>
          <w:sz w:val="24"/>
          <w:szCs w:val="24"/>
        </w:rPr>
      </w:pPr>
      <w:r w:rsidRPr="00A83BE8">
        <w:rPr>
          <w:sz w:val="24"/>
          <w:szCs w:val="24"/>
        </w:rPr>
        <w:t>Проект средне</w:t>
      </w:r>
      <w:r w:rsidR="00DF60C7" w:rsidRPr="00A83BE8">
        <w:rPr>
          <w:sz w:val="24"/>
          <w:szCs w:val="24"/>
        </w:rPr>
        <w:t xml:space="preserve">срочного финансового плана </w:t>
      </w:r>
      <w:r w:rsidR="00A83BE8">
        <w:rPr>
          <w:sz w:val="24"/>
          <w:szCs w:val="24"/>
        </w:rPr>
        <w:t>Обильн</w:t>
      </w:r>
      <w:r w:rsidR="004F4700" w:rsidRPr="00A83BE8">
        <w:rPr>
          <w:sz w:val="24"/>
          <w:szCs w:val="24"/>
        </w:rPr>
        <w:t>енского</w:t>
      </w:r>
      <w:r w:rsidR="00DF60C7" w:rsidRPr="00A83BE8">
        <w:rPr>
          <w:sz w:val="24"/>
          <w:szCs w:val="24"/>
        </w:rPr>
        <w:t xml:space="preserve"> сельского муниципального образования Республики Калмыкия</w:t>
      </w:r>
      <w:r w:rsidR="004F4700" w:rsidRPr="00A83BE8">
        <w:rPr>
          <w:sz w:val="24"/>
          <w:szCs w:val="24"/>
        </w:rPr>
        <w:t xml:space="preserve"> </w:t>
      </w:r>
      <w:r w:rsidRPr="00A83BE8">
        <w:rPr>
          <w:sz w:val="24"/>
          <w:szCs w:val="24"/>
        </w:rPr>
        <w:t>и предоставляе</w:t>
      </w:r>
      <w:r w:rsidR="00DF60C7" w:rsidRPr="00A83BE8">
        <w:rPr>
          <w:sz w:val="24"/>
          <w:szCs w:val="24"/>
        </w:rPr>
        <w:t xml:space="preserve">тся  Собранию депутатов </w:t>
      </w:r>
      <w:r w:rsidR="00A83BE8">
        <w:rPr>
          <w:sz w:val="24"/>
          <w:szCs w:val="24"/>
        </w:rPr>
        <w:t>Обильне</w:t>
      </w:r>
      <w:r w:rsidR="004F4700" w:rsidRPr="00A83BE8">
        <w:rPr>
          <w:sz w:val="24"/>
          <w:szCs w:val="24"/>
        </w:rPr>
        <w:t xml:space="preserve">нского </w:t>
      </w:r>
      <w:r w:rsidR="00DF60C7" w:rsidRPr="00A83BE8">
        <w:rPr>
          <w:sz w:val="24"/>
          <w:szCs w:val="24"/>
        </w:rPr>
        <w:t xml:space="preserve"> сельского муниципального образования Р</w:t>
      </w:r>
      <w:r w:rsidR="004F4700" w:rsidRPr="00A83BE8">
        <w:rPr>
          <w:sz w:val="24"/>
          <w:szCs w:val="24"/>
        </w:rPr>
        <w:t xml:space="preserve">еспублики </w:t>
      </w:r>
      <w:r w:rsidR="00DF60C7" w:rsidRPr="00A83BE8">
        <w:rPr>
          <w:sz w:val="24"/>
          <w:szCs w:val="24"/>
        </w:rPr>
        <w:t>К</w:t>
      </w:r>
      <w:r w:rsidR="004F4700" w:rsidRPr="00A83BE8">
        <w:rPr>
          <w:sz w:val="24"/>
          <w:szCs w:val="24"/>
        </w:rPr>
        <w:t xml:space="preserve">алмыкия </w:t>
      </w:r>
      <w:r w:rsidR="00DF60C7" w:rsidRPr="00A83BE8">
        <w:rPr>
          <w:sz w:val="24"/>
          <w:szCs w:val="24"/>
        </w:rPr>
        <w:t xml:space="preserve"> </w:t>
      </w:r>
      <w:r w:rsidRPr="00A83BE8">
        <w:rPr>
          <w:sz w:val="24"/>
          <w:szCs w:val="24"/>
        </w:rPr>
        <w:t xml:space="preserve"> одновременно с проектом местного бюджета. Значения показателей среднесрочного финансового плана и основных показателей проекта местного бюджета должны соответствовать друг другу.</w:t>
      </w:r>
    </w:p>
    <w:p w:rsidR="00A43EEA" w:rsidRPr="00A83BE8" w:rsidRDefault="00A43EEA" w:rsidP="00A43EEA">
      <w:pPr>
        <w:ind w:firstLine="709"/>
        <w:jc w:val="both"/>
        <w:rPr>
          <w:sz w:val="24"/>
          <w:szCs w:val="24"/>
        </w:rPr>
      </w:pPr>
      <w:r w:rsidRPr="00A83BE8">
        <w:rPr>
          <w:sz w:val="24"/>
          <w:szCs w:val="24"/>
        </w:rPr>
        <w:t>2.Проект среднесрочного финансового плана разрабатывается на три года, из которых: первый год - очередной финансовый год, на который осуществляется разработка проекта местного бюджета; следующие два года – плановый период.</w:t>
      </w:r>
    </w:p>
    <w:p w:rsidR="00A43EEA" w:rsidRPr="00A83BE8" w:rsidRDefault="00A43EEA" w:rsidP="00A43EEA">
      <w:pPr>
        <w:ind w:firstLine="709"/>
        <w:jc w:val="both"/>
        <w:rPr>
          <w:sz w:val="24"/>
          <w:szCs w:val="24"/>
        </w:rPr>
      </w:pPr>
      <w:r w:rsidRPr="00A83BE8">
        <w:rPr>
          <w:sz w:val="24"/>
          <w:szCs w:val="24"/>
        </w:rPr>
        <w:t>В качестве источников среднесрочного финансового планирования используются: основные направления бюджетной и налоговой политики, показатели прогноза социально-экономического развития, также нормативные правовые акты областного и районного уровня, данные органов статистики, налоговых органов, отчётов об исполнении местного бюджета за прошедший год и основные показатели ожидаемого исполнения местного бюджета на текущий год.</w:t>
      </w:r>
    </w:p>
    <w:p w:rsidR="00A43EEA" w:rsidRPr="00A83BE8" w:rsidRDefault="00A43EEA" w:rsidP="00A43EEA">
      <w:pPr>
        <w:ind w:firstLine="709"/>
        <w:jc w:val="both"/>
        <w:rPr>
          <w:sz w:val="24"/>
          <w:szCs w:val="24"/>
        </w:rPr>
      </w:pPr>
      <w:r w:rsidRPr="00A83BE8">
        <w:rPr>
          <w:sz w:val="24"/>
          <w:szCs w:val="24"/>
        </w:rPr>
        <w:t>3.Утвержденный среднесрочный финансовый план должен содержать следующие параметры:</w:t>
      </w:r>
    </w:p>
    <w:p w:rsidR="00A43EEA" w:rsidRPr="00A83BE8" w:rsidRDefault="00A43EEA" w:rsidP="00A43EEA">
      <w:pPr>
        <w:ind w:firstLine="709"/>
        <w:jc w:val="both"/>
        <w:rPr>
          <w:sz w:val="24"/>
          <w:szCs w:val="24"/>
        </w:rPr>
      </w:pPr>
      <w:r w:rsidRPr="00A83BE8">
        <w:rPr>
          <w:sz w:val="24"/>
          <w:szCs w:val="24"/>
        </w:rPr>
        <w:t>-прогнозируемый общий объем доходов и расходов местного бюджета;</w:t>
      </w:r>
    </w:p>
    <w:p w:rsidR="00A43EEA" w:rsidRPr="00A83BE8" w:rsidRDefault="00A43EEA" w:rsidP="00A43EEA">
      <w:pPr>
        <w:ind w:firstLine="709"/>
        <w:jc w:val="both"/>
        <w:rPr>
          <w:sz w:val="24"/>
          <w:szCs w:val="24"/>
        </w:rPr>
      </w:pPr>
      <w:r w:rsidRPr="00A83BE8">
        <w:rPr>
          <w:sz w:val="24"/>
          <w:szCs w:val="24"/>
        </w:rPr>
        <w:t>-объемы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A43EEA" w:rsidRPr="00A83BE8" w:rsidRDefault="00A43EEA" w:rsidP="00A43EEA">
      <w:pPr>
        <w:ind w:firstLine="709"/>
        <w:jc w:val="both"/>
        <w:rPr>
          <w:sz w:val="24"/>
          <w:szCs w:val="24"/>
        </w:rPr>
      </w:pPr>
      <w:r w:rsidRPr="00A83BE8">
        <w:rPr>
          <w:sz w:val="24"/>
          <w:szCs w:val="24"/>
        </w:rPr>
        <w:t>-дефицит (</w:t>
      </w:r>
      <w:proofErr w:type="spellStart"/>
      <w:r w:rsidRPr="00A83BE8">
        <w:rPr>
          <w:sz w:val="24"/>
          <w:szCs w:val="24"/>
        </w:rPr>
        <w:t>профицит</w:t>
      </w:r>
      <w:proofErr w:type="spellEnd"/>
      <w:r w:rsidRPr="00A83BE8">
        <w:rPr>
          <w:sz w:val="24"/>
          <w:szCs w:val="24"/>
        </w:rPr>
        <w:t>) местного бюджета;</w:t>
      </w:r>
    </w:p>
    <w:p w:rsidR="00A43EEA" w:rsidRPr="00A83BE8" w:rsidRDefault="00A43EEA" w:rsidP="00A43EEA">
      <w:pPr>
        <w:pStyle w:val="ConsPlusNormal"/>
        <w:ind w:firstLine="709"/>
        <w:jc w:val="both"/>
        <w:rPr>
          <w:sz w:val="24"/>
          <w:szCs w:val="24"/>
        </w:rPr>
      </w:pPr>
      <w:r w:rsidRPr="00A83BE8">
        <w:rPr>
          <w:sz w:val="24"/>
          <w:szCs w:val="24"/>
        </w:rPr>
        <w:t>-верхний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A43EEA" w:rsidRPr="00A83BE8" w:rsidRDefault="00A43EEA" w:rsidP="00A43EEA">
      <w:pPr>
        <w:pStyle w:val="ConsPlusNormal"/>
        <w:ind w:firstLine="709"/>
        <w:jc w:val="both"/>
        <w:rPr>
          <w:sz w:val="24"/>
          <w:szCs w:val="24"/>
        </w:rPr>
      </w:pPr>
      <w:r w:rsidRPr="00A83BE8">
        <w:rPr>
          <w:sz w:val="24"/>
          <w:szCs w:val="24"/>
        </w:rPr>
        <w:t>Показатели среднесрочного финансового плана</w:t>
      </w:r>
      <w:r w:rsidR="004F4700" w:rsidRPr="00A83BE8">
        <w:rPr>
          <w:sz w:val="24"/>
          <w:szCs w:val="24"/>
        </w:rPr>
        <w:t xml:space="preserve"> </w:t>
      </w:r>
      <w:r w:rsidR="00A83BE8">
        <w:rPr>
          <w:sz w:val="24"/>
          <w:szCs w:val="24"/>
        </w:rPr>
        <w:t>Обильн</w:t>
      </w:r>
      <w:r w:rsidR="004F4700" w:rsidRPr="00A83BE8">
        <w:rPr>
          <w:sz w:val="24"/>
          <w:szCs w:val="24"/>
        </w:rPr>
        <w:t xml:space="preserve">енского </w:t>
      </w:r>
      <w:r w:rsidR="00E45087" w:rsidRPr="00A83BE8">
        <w:rPr>
          <w:sz w:val="24"/>
          <w:szCs w:val="24"/>
        </w:rPr>
        <w:t>сельско</w:t>
      </w:r>
      <w:r w:rsidR="004F4700" w:rsidRPr="00A83BE8">
        <w:rPr>
          <w:sz w:val="24"/>
          <w:szCs w:val="24"/>
        </w:rPr>
        <w:t xml:space="preserve">го </w:t>
      </w:r>
      <w:r w:rsidRPr="00A83BE8">
        <w:rPr>
          <w:sz w:val="24"/>
          <w:szCs w:val="24"/>
        </w:rPr>
        <w:t>муни</w:t>
      </w:r>
      <w:r w:rsidR="00262510" w:rsidRPr="00A83BE8">
        <w:rPr>
          <w:sz w:val="24"/>
          <w:szCs w:val="24"/>
        </w:rPr>
        <w:t xml:space="preserve">ципального образования </w:t>
      </w:r>
      <w:r w:rsidRPr="00A83BE8">
        <w:rPr>
          <w:sz w:val="24"/>
          <w:szCs w:val="24"/>
        </w:rPr>
        <w:t>носят индикативный характер и могут быть изменены при разработке и утверждении среднесрочного финансового плана</w:t>
      </w:r>
      <w:r w:rsidR="004F4700" w:rsidRPr="00A83BE8">
        <w:rPr>
          <w:sz w:val="24"/>
          <w:szCs w:val="24"/>
        </w:rPr>
        <w:t xml:space="preserve">   </w:t>
      </w:r>
      <w:r w:rsidR="00E45087" w:rsidRPr="00A83BE8">
        <w:rPr>
          <w:sz w:val="24"/>
          <w:szCs w:val="24"/>
        </w:rPr>
        <w:t>сельского</w:t>
      </w:r>
      <w:r w:rsidRPr="00A83BE8">
        <w:rPr>
          <w:sz w:val="24"/>
          <w:szCs w:val="24"/>
        </w:rPr>
        <w:t xml:space="preserve"> мун</w:t>
      </w:r>
      <w:r w:rsidR="00262510" w:rsidRPr="00A83BE8">
        <w:rPr>
          <w:sz w:val="24"/>
          <w:szCs w:val="24"/>
        </w:rPr>
        <w:t xml:space="preserve">иципального образования </w:t>
      </w:r>
      <w:r w:rsidRPr="00A83BE8">
        <w:rPr>
          <w:sz w:val="24"/>
          <w:szCs w:val="24"/>
        </w:rPr>
        <w:t>на очередной финансовый год и плановый период.</w:t>
      </w:r>
    </w:p>
    <w:p w:rsidR="00A43EEA" w:rsidRPr="00A83BE8" w:rsidRDefault="00A43EEA" w:rsidP="00A43EEA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A83BE8">
        <w:rPr>
          <w:sz w:val="24"/>
          <w:szCs w:val="24"/>
        </w:rPr>
        <w:t>4.Среднесрочный финансовый план разрабатывается по форме согласно приложению №1 к настоящему Порядку.</w:t>
      </w:r>
    </w:p>
    <w:p w:rsidR="00A43EEA" w:rsidRPr="00A83BE8" w:rsidRDefault="00A43EEA" w:rsidP="00A43EEA">
      <w:pPr>
        <w:pStyle w:val="ConsPlusNormal"/>
        <w:ind w:firstLine="709"/>
        <w:jc w:val="both"/>
        <w:rPr>
          <w:sz w:val="24"/>
          <w:szCs w:val="24"/>
        </w:rPr>
      </w:pPr>
      <w:r w:rsidRPr="00A83BE8">
        <w:rPr>
          <w:sz w:val="24"/>
          <w:szCs w:val="24"/>
        </w:rPr>
        <w:t>5.Разработка прогноза доходов местного бюджета осуществляется на основании:</w:t>
      </w:r>
    </w:p>
    <w:p w:rsidR="00A43EEA" w:rsidRPr="00A83BE8" w:rsidRDefault="00A43EEA" w:rsidP="00A43EEA">
      <w:pPr>
        <w:ind w:firstLine="709"/>
        <w:jc w:val="both"/>
        <w:rPr>
          <w:sz w:val="24"/>
          <w:szCs w:val="24"/>
        </w:rPr>
      </w:pPr>
      <w:r w:rsidRPr="00A83BE8">
        <w:rPr>
          <w:sz w:val="24"/>
          <w:szCs w:val="24"/>
        </w:rPr>
        <w:lastRenderedPageBreak/>
        <w:t xml:space="preserve">-действующего законодательства Российской Федерации о </w:t>
      </w:r>
      <w:r w:rsidR="00DF60C7" w:rsidRPr="00A83BE8">
        <w:rPr>
          <w:sz w:val="24"/>
          <w:szCs w:val="24"/>
        </w:rPr>
        <w:t>налогах и сборах,</w:t>
      </w:r>
      <w:r w:rsidRPr="00A83BE8">
        <w:rPr>
          <w:sz w:val="24"/>
          <w:szCs w:val="24"/>
        </w:rPr>
        <w:t xml:space="preserve"> муниципальных нормативно-правовых актов о налогах и сборах, также их предполагаемых изменений;</w:t>
      </w:r>
    </w:p>
    <w:p w:rsidR="00A43EEA" w:rsidRPr="00A83BE8" w:rsidRDefault="00A43EEA" w:rsidP="00A43EEA">
      <w:pPr>
        <w:ind w:firstLine="709"/>
        <w:jc w:val="both"/>
        <w:rPr>
          <w:sz w:val="24"/>
          <w:szCs w:val="24"/>
        </w:rPr>
      </w:pPr>
      <w:r w:rsidRPr="00A83BE8">
        <w:rPr>
          <w:sz w:val="24"/>
          <w:szCs w:val="24"/>
        </w:rPr>
        <w:t>-информации о предполагаемых объемах финансовой помощи из бюджетов других уровней бюджетной системы.</w:t>
      </w:r>
    </w:p>
    <w:p w:rsidR="00A43EEA" w:rsidRPr="00A83BE8" w:rsidRDefault="00A43EEA" w:rsidP="00A43EEA">
      <w:pPr>
        <w:ind w:firstLine="709"/>
        <w:jc w:val="both"/>
        <w:rPr>
          <w:sz w:val="24"/>
          <w:szCs w:val="24"/>
        </w:rPr>
      </w:pPr>
      <w:r w:rsidRPr="00A83BE8">
        <w:rPr>
          <w:sz w:val="24"/>
          <w:szCs w:val="24"/>
        </w:rPr>
        <w:t>6.Прогноз основных показателей расходов местного бюджета составляется:</w:t>
      </w:r>
    </w:p>
    <w:p w:rsidR="00A43EEA" w:rsidRPr="00A83BE8" w:rsidRDefault="00A43EEA" w:rsidP="00A43EEA">
      <w:pPr>
        <w:ind w:firstLine="709"/>
        <w:jc w:val="both"/>
        <w:rPr>
          <w:sz w:val="24"/>
          <w:szCs w:val="24"/>
        </w:rPr>
      </w:pPr>
      <w:r w:rsidRPr="00A83BE8">
        <w:rPr>
          <w:sz w:val="24"/>
          <w:szCs w:val="24"/>
        </w:rPr>
        <w:t>-на основании данных реестра расходных обязательств, который определяет объем действующих обязательств;</w:t>
      </w:r>
    </w:p>
    <w:p w:rsidR="00A43EEA" w:rsidRPr="00A83BE8" w:rsidRDefault="00A43EEA" w:rsidP="00A43EEA">
      <w:pPr>
        <w:ind w:firstLine="709"/>
        <w:jc w:val="both"/>
        <w:rPr>
          <w:sz w:val="24"/>
          <w:szCs w:val="24"/>
        </w:rPr>
      </w:pPr>
      <w:r w:rsidRPr="00A83BE8">
        <w:rPr>
          <w:sz w:val="24"/>
          <w:szCs w:val="24"/>
        </w:rPr>
        <w:t>- на основании оценки объемов ресурсов для формирования бюджета принимаемых расходных обязательств;</w:t>
      </w:r>
    </w:p>
    <w:p w:rsidR="00A43EEA" w:rsidRPr="00A83BE8" w:rsidRDefault="00A43EEA" w:rsidP="00A43EEA">
      <w:pPr>
        <w:ind w:firstLine="709"/>
        <w:jc w:val="both"/>
        <w:rPr>
          <w:sz w:val="24"/>
          <w:szCs w:val="24"/>
        </w:rPr>
      </w:pPr>
      <w:r w:rsidRPr="00A83BE8">
        <w:rPr>
          <w:sz w:val="24"/>
          <w:szCs w:val="24"/>
        </w:rPr>
        <w:t>- на основании данных отчета об исполнении местного бюджета за отчетный финансовый год и ожидаемом исполнении местного бюджета за текущий финансовый год.</w:t>
      </w:r>
    </w:p>
    <w:p w:rsidR="00A43EEA" w:rsidRPr="00A83BE8" w:rsidRDefault="00A43EEA" w:rsidP="00A43EEA">
      <w:pPr>
        <w:ind w:firstLine="709"/>
        <w:jc w:val="both"/>
        <w:rPr>
          <w:sz w:val="24"/>
          <w:szCs w:val="24"/>
        </w:rPr>
      </w:pPr>
      <w:r w:rsidRPr="00A83BE8">
        <w:rPr>
          <w:sz w:val="24"/>
          <w:szCs w:val="24"/>
        </w:rPr>
        <w:t>7.Среднесрочный финансовый план сопровождается пояснительной запиской, в которой приводится обоснование параметров среднесрочного финансового плана.</w:t>
      </w:r>
    </w:p>
    <w:p w:rsidR="00A43EEA" w:rsidRPr="00A43EEA" w:rsidRDefault="00A43EEA" w:rsidP="00A43EEA">
      <w:pPr>
        <w:spacing w:before="120"/>
        <w:ind w:firstLine="709"/>
        <w:jc w:val="both"/>
        <w:rPr>
          <w:sz w:val="28"/>
          <w:szCs w:val="28"/>
        </w:rPr>
      </w:pPr>
    </w:p>
    <w:p w:rsidR="00A43EEA" w:rsidRPr="00A43EEA" w:rsidRDefault="00A43EEA" w:rsidP="00A43EEA">
      <w:pPr>
        <w:spacing w:before="120"/>
        <w:ind w:firstLine="709"/>
        <w:jc w:val="both"/>
        <w:rPr>
          <w:sz w:val="28"/>
          <w:szCs w:val="28"/>
        </w:rPr>
      </w:pPr>
    </w:p>
    <w:p w:rsidR="00A43EEA" w:rsidRPr="00A43EEA" w:rsidRDefault="00A43EEA" w:rsidP="00A43EEA">
      <w:pPr>
        <w:spacing w:before="120"/>
        <w:ind w:firstLine="709"/>
        <w:jc w:val="both"/>
        <w:rPr>
          <w:sz w:val="28"/>
          <w:szCs w:val="28"/>
        </w:rPr>
      </w:pPr>
    </w:p>
    <w:p w:rsidR="00A43EEA" w:rsidRPr="00A43EEA" w:rsidRDefault="00A43EEA" w:rsidP="00A43EEA">
      <w:pPr>
        <w:spacing w:before="120"/>
        <w:ind w:firstLine="539"/>
        <w:jc w:val="both"/>
        <w:rPr>
          <w:sz w:val="28"/>
          <w:szCs w:val="28"/>
        </w:rPr>
      </w:pPr>
    </w:p>
    <w:p w:rsidR="00A43EEA" w:rsidRPr="00A43EEA" w:rsidRDefault="00A43EEA" w:rsidP="00A43EEA">
      <w:pPr>
        <w:ind w:firstLine="539"/>
        <w:jc w:val="right"/>
        <w:rPr>
          <w:sz w:val="28"/>
          <w:szCs w:val="28"/>
        </w:rPr>
      </w:pPr>
    </w:p>
    <w:p w:rsidR="00A43EEA" w:rsidRPr="00A43EEA" w:rsidRDefault="00A43EEA" w:rsidP="00A43EEA">
      <w:pPr>
        <w:ind w:firstLine="539"/>
        <w:jc w:val="right"/>
        <w:rPr>
          <w:sz w:val="28"/>
          <w:szCs w:val="28"/>
        </w:rPr>
      </w:pPr>
    </w:p>
    <w:p w:rsidR="00A43EEA" w:rsidRPr="00A43EEA" w:rsidRDefault="00A43EEA" w:rsidP="00A43EEA">
      <w:pPr>
        <w:ind w:firstLine="539"/>
        <w:jc w:val="right"/>
        <w:rPr>
          <w:sz w:val="28"/>
          <w:szCs w:val="28"/>
        </w:rPr>
      </w:pPr>
    </w:p>
    <w:p w:rsidR="00A43EEA" w:rsidRPr="00A43EEA" w:rsidRDefault="00A43EEA" w:rsidP="00A43EEA">
      <w:pPr>
        <w:ind w:firstLine="539"/>
        <w:jc w:val="right"/>
        <w:rPr>
          <w:sz w:val="28"/>
          <w:szCs w:val="28"/>
        </w:rPr>
      </w:pPr>
    </w:p>
    <w:p w:rsidR="00A43EEA" w:rsidRPr="00A43EEA" w:rsidRDefault="00A43EEA" w:rsidP="00A43EEA">
      <w:pPr>
        <w:ind w:firstLine="539"/>
        <w:jc w:val="right"/>
        <w:rPr>
          <w:sz w:val="28"/>
          <w:szCs w:val="28"/>
        </w:rPr>
      </w:pPr>
    </w:p>
    <w:p w:rsidR="00A43EEA" w:rsidRPr="00A43EEA" w:rsidRDefault="00A43EEA" w:rsidP="00A43EEA">
      <w:pPr>
        <w:ind w:firstLine="539"/>
        <w:jc w:val="right"/>
        <w:rPr>
          <w:sz w:val="28"/>
          <w:szCs w:val="28"/>
        </w:rPr>
      </w:pPr>
    </w:p>
    <w:p w:rsidR="00A43EEA" w:rsidRPr="00A43EEA" w:rsidRDefault="00A43EEA" w:rsidP="00A43EEA">
      <w:pPr>
        <w:ind w:firstLine="539"/>
        <w:jc w:val="right"/>
        <w:rPr>
          <w:sz w:val="28"/>
          <w:szCs w:val="28"/>
        </w:rPr>
      </w:pPr>
    </w:p>
    <w:p w:rsidR="00A43EEA" w:rsidRPr="00A43EEA" w:rsidRDefault="00A43EEA" w:rsidP="00A43EEA">
      <w:pPr>
        <w:ind w:firstLine="539"/>
        <w:jc w:val="right"/>
        <w:rPr>
          <w:sz w:val="28"/>
          <w:szCs w:val="28"/>
        </w:rPr>
      </w:pPr>
    </w:p>
    <w:p w:rsidR="00A43EEA" w:rsidRDefault="00A43EEA" w:rsidP="00A43EEA">
      <w:pPr>
        <w:ind w:left="5670"/>
        <w:jc w:val="both"/>
        <w:rPr>
          <w:sz w:val="28"/>
          <w:szCs w:val="28"/>
        </w:rPr>
      </w:pPr>
    </w:p>
    <w:p w:rsidR="00A83BE8" w:rsidRDefault="00A83BE8" w:rsidP="00A43EEA">
      <w:pPr>
        <w:ind w:left="5670"/>
        <w:jc w:val="both"/>
        <w:rPr>
          <w:sz w:val="28"/>
          <w:szCs w:val="28"/>
        </w:rPr>
      </w:pPr>
    </w:p>
    <w:p w:rsidR="00A83BE8" w:rsidRDefault="00A83BE8" w:rsidP="00A43EEA">
      <w:pPr>
        <w:ind w:left="5670"/>
        <w:jc w:val="both"/>
        <w:rPr>
          <w:sz w:val="28"/>
          <w:szCs w:val="28"/>
        </w:rPr>
      </w:pPr>
    </w:p>
    <w:p w:rsidR="00A83BE8" w:rsidRDefault="00A83BE8" w:rsidP="00A43EEA">
      <w:pPr>
        <w:ind w:left="5670"/>
        <w:jc w:val="both"/>
        <w:rPr>
          <w:sz w:val="28"/>
          <w:szCs w:val="28"/>
        </w:rPr>
      </w:pPr>
    </w:p>
    <w:p w:rsidR="00A83BE8" w:rsidRDefault="00A83BE8" w:rsidP="00A43EEA">
      <w:pPr>
        <w:ind w:left="5670"/>
        <w:jc w:val="both"/>
        <w:rPr>
          <w:sz w:val="28"/>
          <w:szCs w:val="28"/>
        </w:rPr>
      </w:pPr>
    </w:p>
    <w:p w:rsidR="00A83BE8" w:rsidRDefault="00A83BE8" w:rsidP="00A43EEA">
      <w:pPr>
        <w:ind w:left="5670"/>
        <w:jc w:val="both"/>
        <w:rPr>
          <w:sz w:val="28"/>
          <w:szCs w:val="28"/>
        </w:rPr>
      </w:pPr>
    </w:p>
    <w:p w:rsidR="00A83BE8" w:rsidRDefault="00A83BE8" w:rsidP="00A43EEA">
      <w:pPr>
        <w:ind w:left="5670"/>
        <w:jc w:val="both"/>
        <w:rPr>
          <w:sz w:val="28"/>
          <w:szCs w:val="28"/>
        </w:rPr>
      </w:pPr>
    </w:p>
    <w:p w:rsidR="00A83BE8" w:rsidRDefault="00A83BE8" w:rsidP="00A43EEA">
      <w:pPr>
        <w:ind w:left="5670"/>
        <w:jc w:val="both"/>
        <w:rPr>
          <w:sz w:val="28"/>
          <w:szCs w:val="28"/>
        </w:rPr>
      </w:pPr>
    </w:p>
    <w:p w:rsidR="00A83BE8" w:rsidRDefault="00A83BE8" w:rsidP="00A43EEA">
      <w:pPr>
        <w:ind w:left="5670"/>
        <w:jc w:val="both"/>
        <w:rPr>
          <w:sz w:val="28"/>
          <w:szCs w:val="28"/>
        </w:rPr>
      </w:pPr>
    </w:p>
    <w:p w:rsidR="00A83BE8" w:rsidRDefault="00A83BE8" w:rsidP="00A43EEA">
      <w:pPr>
        <w:ind w:left="5670"/>
        <w:jc w:val="both"/>
        <w:rPr>
          <w:sz w:val="28"/>
          <w:szCs w:val="28"/>
        </w:rPr>
      </w:pPr>
    </w:p>
    <w:p w:rsidR="00A83BE8" w:rsidRDefault="00A83BE8" w:rsidP="00A43EEA">
      <w:pPr>
        <w:ind w:left="5670"/>
        <w:jc w:val="both"/>
        <w:rPr>
          <w:sz w:val="28"/>
          <w:szCs w:val="28"/>
        </w:rPr>
      </w:pPr>
    </w:p>
    <w:p w:rsidR="00A83BE8" w:rsidRDefault="00A83BE8" w:rsidP="00A43EEA">
      <w:pPr>
        <w:ind w:left="5670"/>
        <w:jc w:val="both"/>
        <w:rPr>
          <w:sz w:val="28"/>
          <w:szCs w:val="28"/>
        </w:rPr>
      </w:pPr>
    </w:p>
    <w:p w:rsidR="00A83BE8" w:rsidRDefault="00A83BE8" w:rsidP="00A43EEA">
      <w:pPr>
        <w:ind w:left="5670"/>
        <w:jc w:val="both"/>
        <w:rPr>
          <w:sz w:val="28"/>
          <w:szCs w:val="28"/>
        </w:rPr>
      </w:pPr>
    </w:p>
    <w:p w:rsidR="00A83BE8" w:rsidRDefault="00A83BE8" w:rsidP="00A43EEA">
      <w:pPr>
        <w:ind w:left="5670"/>
        <w:jc w:val="both"/>
        <w:rPr>
          <w:sz w:val="28"/>
          <w:szCs w:val="28"/>
        </w:rPr>
      </w:pPr>
    </w:p>
    <w:p w:rsidR="00A83BE8" w:rsidRDefault="00A83BE8" w:rsidP="00A43EEA">
      <w:pPr>
        <w:ind w:left="5670"/>
        <w:jc w:val="both"/>
        <w:rPr>
          <w:sz w:val="28"/>
          <w:szCs w:val="28"/>
        </w:rPr>
      </w:pPr>
    </w:p>
    <w:p w:rsidR="00A83BE8" w:rsidRDefault="00A83BE8" w:rsidP="00A43EEA">
      <w:pPr>
        <w:ind w:left="5670"/>
        <w:jc w:val="both"/>
        <w:rPr>
          <w:sz w:val="28"/>
          <w:szCs w:val="28"/>
        </w:rPr>
      </w:pPr>
    </w:p>
    <w:p w:rsidR="00A83BE8" w:rsidRDefault="00A83BE8" w:rsidP="00A43EEA">
      <w:pPr>
        <w:ind w:left="5670"/>
        <w:jc w:val="both"/>
        <w:rPr>
          <w:sz w:val="28"/>
          <w:szCs w:val="28"/>
        </w:rPr>
      </w:pPr>
    </w:p>
    <w:p w:rsidR="00A83BE8" w:rsidRDefault="00A83BE8" w:rsidP="00A43EEA">
      <w:pPr>
        <w:ind w:left="5670"/>
        <w:jc w:val="both"/>
        <w:rPr>
          <w:sz w:val="28"/>
          <w:szCs w:val="28"/>
        </w:rPr>
      </w:pPr>
    </w:p>
    <w:p w:rsidR="00A83BE8" w:rsidRPr="00A43EEA" w:rsidRDefault="00A83BE8" w:rsidP="00A43EEA">
      <w:pPr>
        <w:ind w:left="5670"/>
        <w:jc w:val="both"/>
        <w:rPr>
          <w:sz w:val="28"/>
          <w:szCs w:val="28"/>
        </w:rPr>
      </w:pPr>
    </w:p>
    <w:p w:rsidR="00A43EEA" w:rsidRPr="003E0ABF" w:rsidRDefault="00A43EEA" w:rsidP="00A43EEA">
      <w:pPr>
        <w:ind w:left="5670"/>
        <w:jc w:val="both"/>
        <w:rPr>
          <w:sz w:val="22"/>
          <w:szCs w:val="22"/>
        </w:rPr>
      </w:pPr>
      <w:r w:rsidRPr="003E0ABF">
        <w:rPr>
          <w:sz w:val="22"/>
          <w:szCs w:val="22"/>
        </w:rPr>
        <w:lastRenderedPageBreak/>
        <w:t>Приложение №1</w:t>
      </w:r>
    </w:p>
    <w:p w:rsidR="004F4700" w:rsidRPr="003E0ABF" w:rsidRDefault="00A43EEA" w:rsidP="00A43EEA">
      <w:pPr>
        <w:ind w:left="5670"/>
        <w:jc w:val="both"/>
        <w:rPr>
          <w:sz w:val="22"/>
          <w:szCs w:val="22"/>
        </w:rPr>
      </w:pPr>
      <w:r w:rsidRPr="003E0ABF">
        <w:rPr>
          <w:sz w:val="22"/>
          <w:szCs w:val="22"/>
        </w:rPr>
        <w:t>к П</w:t>
      </w:r>
      <w:r w:rsidR="004F4700" w:rsidRPr="003E0ABF">
        <w:rPr>
          <w:sz w:val="22"/>
          <w:szCs w:val="22"/>
        </w:rPr>
        <w:t>орядку</w:t>
      </w:r>
    </w:p>
    <w:p w:rsidR="004F4700" w:rsidRPr="003E0ABF" w:rsidRDefault="00A43EEA" w:rsidP="00A43EEA">
      <w:pPr>
        <w:ind w:left="5670"/>
        <w:jc w:val="both"/>
        <w:rPr>
          <w:sz w:val="22"/>
          <w:szCs w:val="22"/>
        </w:rPr>
      </w:pPr>
      <w:r w:rsidRPr="003E0ABF">
        <w:rPr>
          <w:sz w:val="22"/>
          <w:szCs w:val="22"/>
        </w:rPr>
        <w:t xml:space="preserve">разработки </w:t>
      </w:r>
      <w:proofErr w:type="gramStart"/>
      <w:r w:rsidRPr="003E0ABF">
        <w:rPr>
          <w:sz w:val="22"/>
          <w:szCs w:val="22"/>
        </w:rPr>
        <w:t>сре</w:t>
      </w:r>
      <w:r w:rsidR="00DF60C7" w:rsidRPr="003E0ABF">
        <w:rPr>
          <w:sz w:val="22"/>
          <w:szCs w:val="22"/>
        </w:rPr>
        <w:t>днесрочного</w:t>
      </w:r>
      <w:proofErr w:type="gramEnd"/>
      <w:r w:rsidR="00DF60C7" w:rsidRPr="003E0ABF">
        <w:rPr>
          <w:sz w:val="22"/>
          <w:szCs w:val="22"/>
        </w:rPr>
        <w:t xml:space="preserve"> </w:t>
      </w:r>
    </w:p>
    <w:p w:rsidR="00FE7E2E" w:rsidRPr="003E0ABF" w:rsidRDefault="00DF60C7" w:rsidP="00A43EEA">
      <w:pPr>
        <w:ind w:left="5670"/>
        <w:jc w:val="both"/>
        <w:rPr>
          <w:sz w:val="22"/>
          <w:szCs w:val="22"/>
        </w:rPr>
      </w:pPr>
      <w:r w:rsidRPr="003E0ABF">
        <w:rPr>
          <w:sz w:val="22"/>
          <w:szCs w:val="22"/>
        </w:rPr>
        <w:t xml:space="preserve">финансового плана </w:t>
      </w:r>
    </w:p>
    <w:p w:rsidR="00A43EEA" w:rsidRPr="003E0ABF" w:rsidRDefault="00A83BE8" w:rsidP="00A43EEA">
      <w:pPr>
        <w:ind w:left="5670"/>
        <w:jc w:val="both"/>
        <w:rPr>
          <w:sz w:val="22"/>
          <w:szCs w:val="22"/>
        </w:rPr>
      </w:pPr>
      <w:r w:rsidRPr="003E0ABF">
        <w:rPr>
          <w:sz w:val="22"/>
          <w:szCs w:val="22"/>
        </w:rPr>
        <w:t>Обильне</w:t>
      </w:r>
      <w:r w:rsidR="004F4700" w:rsidRPr="003E0ABF">
        <w:rPr>
          <w:sz w:val="22"/>
          <w:szCs w:val="22"/>
        </w:rPr>
        <w:t>нского</w:t>
      </w:r>
      <w:r w:rsidR="00DF60C7" w:rsidRPr="003E0ABF">
        <w:rPr>
          <w:sz w:val="22"/>
          <w:szCs w:val="22"/>
        </w:rPr>
        <w:t xml:space="preserve"> СМО РК</w:t>
      </w:r>
    </w:p>
    <w:p w:rsidR="00A43EEA" w:rsidRPr="00A43EEA" w:rsidRDefault="00A43EEA" w:rsidP="00050DF2">
      <w:pPr>
        <w:rPr>
          <w:sz w:val="28"/>
          <w:szCs w:val="28"/>
        </w:rPr>
      </w:pPr>
    </w:p>
    <w:p w:rsidR="00A43EEA" w:rsidRPr="00A83BE8" w:rsidRDefault="00A43EEA" w:rsidP="00DF60C7">
      <w:pPr>
        <w:jc w:val="center"/>
        <w:rPr>
          <w:sz w:val="24"/>
          <w:szCs w:val="24"/>
        </w:rPr>
      </w:pPr>
      <w:r w:rsidRPr="00A83BE8">
        <w:rPr>
          <w:sz w:val="24"/>
          <w:szCs w:val="24"/>
        </w:rPr>
        <w:t xml:space="preserve">Среднесрочный финансовый план </w:t>
      </w:r>
      <w:r w:rsidR="00F67464" w:rsidRPr="00A83BE8">
        <w:rPr>
          <w:sz w:val="24"/>
          <w:szCs w:val="24"/>
        </w:rPr>
        <w:t xml:space="preserve"> </w:t>
      </w:r>
      <w:r w:rsidR="00A83BE8" w:rsidRPr="00A83BE8">
        <w:rPr>
          <w:sz w:val="24"/>
          <w:szCs w:val="24"/>
        </w:rPr>
        <w:t>Обильн</w:t>
      </w:r>
      <w:r w:rsidR="00F67464" w:rsidRPr="00A83BE8">
        <w:rPr>
          <w:sz w:val="24"/>
          <w:szCs w:val="24"/>
        </w:rPr>
        <w:t>енского</w:t>
      </w:r>
      <w:r w:rsidR="00DF60C7" w:rsidRPr="00A83BE8">
        <w:rPr>
          <w:sz w:val="24"/>
          <w:szCs w:val="24"/>
        </w:rPr>
        <w:t xml:space="preserve"> сельского муниципального образования Республики Калмыкия</w:t>
      </w:r>
    </w:p>
    <w:p w:rsidR="00A43EEA" w:rsidRPr="00A83BE8" w:rsidRDefault="00A43EEA" w:rsidP="00A43EEA">
      <w:pPr>
        <w:jc w:val="center"/>
        <w:rPr>
          <w:sz w:val="24"/>
          <w:szCs w:val="24"/>
        </w:rPr>
      </w:pPr>
      <w:r w:rsidRPr="00A83BE8">
        <w:rPr>
          <w:sz w:val="24"/>
          <w:szCs w:val="24"/>
        </w:rPr>
        <w:t xml:space="preserve">на _____ год и плановый период </w:t>
      </w:r>
      <w:proofErr w:type="spellStart"/>
      <w:r w:rsidRPr="00A83BE8">
        <w:rPr>
          <w:sz w:val="24"/>
          <w:szCs w:val="24"/>
        </w:rPr>
        <w:t>____________гг</w:t>
      </w:r>
      <w:proofErr w:type="spellEnd"/>
      <w:r w:rsidRPr="00A83BE8">
        <w:rPr>
          <w:sz w:val="24"/>
          <w:szCs w:val="24"/>
        </w:rPr>
        <w:t>.</w:t>
      </w:r>
    </w:p>
    <w:p w:rsidR="00A43EEA" w:rsidRPr="00A83BE8" w:rsidRDefault="00A43EEA" w:rsidP="00A43EEA">
      <w:pPr>
        <w:rPr>
          <w:sz w:val="24"/>
          <w:szCs w:val="24"/>
        </w:rPr>
      </w:pPr>
    </w:p>
    <w:p w:rsidR="00A43EEA" w:rsidRPr="00050DF2" w:rsidRDefault="00A43EEA" w:rsidP="00050DF2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A43EEA">
        <w:rPr>
          <w:b/>
          <w:bCs/>
          <w:sz w:val="28"/>
          <w:szCs w:val="28"/>
        </w:rPr>
        <w:t>Прогнозные доходы</w:t>
      </w:r>
    </w:p>
    <w:p w:rsidR="00DF60C7" w:rsidRPr="00050DF2" w:rsidRDefault="00DF60C7" w:rsidP="00050DF2">
      <w:pPr>
        <w:ind w:right="-711"/>
        <w:jc w:val="right"/>
        <w:rPr>
          <w:sz w:val="24"/>
          <w:szCs w:val="24"/>
          <w:lang w:eastAsia="en-US"/>
        </w:rPr>
      </w:pPr>
      <w:r w:rsidRPr="00050DF2">
        <w:rPr>
          <w:sz w:val="24"/>
          <w:szCs w:val="24"/>
          <w:lang w:eastAsia="en-US"/>
        </w:rPr>
        <w:t>тыс. руб.</w:t>
      </w:r>
    </w:p>
    <w:tbl>
      <w:tblPr>
        <w:tblW w:w="10987" w:type="dxa"/>
        <w:tblInd w:w="-885" w:type="dxa"/>
        <w:tblLook w:val="04A0"/>
      </w:tblPr>
      <w:tblGrid>
        <w:gridCol w:w="636"/>
        <w:gridCol w:w="2819"/>
        <w:gridCol w:w="4245"/>
        <w:gridCol w:w="990"/>
        <w:gridCol w:w="1240"/>
        <w:gridCol w:w="1057"/>
      </w:tblGrid>
      <w:tr w:rsidR="009245BD" w:rsidRPr="00050DF2" w:rsidTr="00265495">
        <w:trPr>
          <w:trHeight w:val="25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C7" w:rsidRPr="00050DF2" w:rsidRDefault="00DF60C7" w:rsidP="00DF60C7">
            <w:pPr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DF2" w:rsidRPr="00050DF2" w:rsidRDefault="00050DF2" w:rsidP="00DF60C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DF60C7" w:rsidRPr="00050DF2" w:rsidRDefault="00DF60C7" w:rsidP="00DF60C7">
            <w:pPr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год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ind w:hanging="452"/>
              <w:jc w:val="center"/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Плановый период</w:t>
            </w:r>
          </w:p>
        </w:tc>
      </w:tr>
      <w:tr w:rsidR="009245BD" w:rsidRPr="00050DF2" w:rsidTr="00265495">
        <w:trPr>
          <w:trHeight w:val="255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C7" w:rsidRPr="00050DF2" w:rsidRDefault="00DF60C7" w:rsidP="00DF60C7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050DF2" w:rsidP="00DF60C7">
            <w:pPr>
              <w:ind w:hanging="452"/>
              <w:jc w:val="center"/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_____ год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050DF2" w:rsidP="00DF60C7">
            <w:pPr>
              <w:ind w:hanging="452"/>
              <w:jc w:val="center"/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____ год</w:t>
            </w:r>
          </w:p>
        </w:tc>
      </w:tr>
      <w:tr w:rsidR="009245BD" w:rsidRPr="00050DF2" w:rsidTr="00265495">
        <w:trPr>
          <w:trHeight w:val="35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C7" w:rsidRPr="00050DF2" w:rsidRDefault="00DF60C7" w:rsidP="00DF60C7">
            <w:pPr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1 00 00000 00 0000 000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</w:p>
        </w:tc>
      </w:tr>
      <w:tr w:rsidR="009245BD" w:rsidRPr="00050DF2" w:rsidTr="00265495">
        <w:trPr>
          <w:trHeight w:val="2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C7" w:rsidRPr="00050DF2" w:rsidRDefault="00DF60C7" w:rsidP="00DF60C7">
            <w:pPr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  <w:r w:rsidRPr="00050DF2">
              <w:rPr>
                <w:i/>
                <w:iCs/>
                <w:sz w:val="24"/>
                <w:szCs w:val="24"/>
              </w:rPr>
              <w:t>1 01 02000 01 0000 000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  <w:r w:rsidRPr="00050DF2">
              <w:rPr>
                <w:i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245BD" w:rsidRPr="00050DF2" w:rsidTr="00265495">
        <w:trPr>
          <w:trHeight w:val="203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C7" w:rsidRPr="00050DF2" w:rsidRDefault="00DF60C7" w:rsidP="00DF60C7">
            <w:pPr>
              <w:jc w:val="right"/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182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1 01 02010 01 0000 110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495" w:rsidRDefault="00265495" w:rsidP="00265495">
            <w:r>
              <w:t xml:space="preserve">Налог на доходы физических лиц с доходов, облагаемых по налоговой ставке, установленной п.1 ст.224 Налогового кодекса Российской Федерации за исключением доходов, полученных физическими лицами, зарегистрированными в качестве </w:t>
            </w:r>
            <w:proofErr w:type="spellStart"/>
            <w:r>
              <w:t>индивидуалиных</w:t>
            </w:r>
            <w:proofErr w:type="spellEnd"/>
            <w:r>
              <w:t xml:space="preserve"> предпринимателей, частных нотариусов и других лиц, занимающихся частной практикой</w:t>
            </w:r>
          </w:p>
          <w:p w:rsidR="00DF60C7" w:rsidRPr="00050DF2" w:rsidRDefault="00DF60C7" w:rsidP="0026549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</w:p>
        </w:tc>
      </w:tr>
      <w:tr w:rsidR="009245BD" w:rsidRPr="00050DF2" w:rsidTr="00265495">
        <w:trPr>
          <w:trHeight w:val="203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087" w:rsidRPr="00050DF2" w:rsidRDefault="00E45087" w:rsidP="00DF60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87" w:rsidRPr="00050DF2" w:rsidRDefault="00E45087" w:rsidP="00DF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1 01 02020 01 0000 110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87" w:rsidRPr="00050DF2" w:rsidRDefault="00265495" w:rsidP="00DF60C7">
            <w:pPr>
              <w:rPr>
                <w:sz w:val="24"/>
                <w:szCs w:val="24"/>
              </w:rPr>
            </w:pPr>
            <w:r w:rsidRPr="00E45087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87" w:rsidRPr="00050DF2" w:rsidRDefault="00E45087" w:rsidP="00DF6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087" w:rsidRPr="00050DF2" w:rsidRDefault="00E45087" w:rsidP="00DF6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087" w:rsidRPr="00050DF2" w:rsidRDefault="00E45087" w:rsidP="00DF60C7">
            <w:pPr>
              <w:jc w:val="center"/>
              <w:rPr>
                <w:sz w:val="24"/>
                <w:szCs w:val="24"/>
              </w:rPr>
            </w:pPr>
          </w:p>
        </w:tc>
      </w:tr>
      <w:tr w:rsidR="009245BD" w:rsidRPr="00050DF2" w:rsidTr="00265495">
        <w:trPr>
          <w:trHeight w:val="120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495" w:rsidRDefault="00265495" w:rsidP="00DF60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95" w:rsidRDefault="00265495" w:rsidP="00DF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10102030010000110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95" w:rsidRDefault="00265495" w:rsidP="00265495">
            <w: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  <w:p w:rsidR="00265495" w:rsidRPr="00E45087" w:rsidRDefault="00265495" w:rsidP="00DF60C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95" w:rsidRPr="00050DF2" w:rsidRDefault="00265495" w:rsidP="00DF6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495" w:rsidRPr="00050DF2" w:rsidRDefault="00265495" w:rsidP="00DF6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495" w:rsidRPr="00050DF2" w:rsidRDefault="00265495" w:rsidP="00DF60C7">
            <w:pPr>
              <w:jc w:val="center"/>
              <w:rPr>
                <w:sz w:val="24"/>
                <w:szCs w:val="24"/>
              </w:rPr>
            </w:pPr>
          </w:p>
        </w:tc>
      </w:tr>
      <w:tr w:rsidR="009245BD" w:rsidRPr="00050DF2" w:rsidTr="00265495">
        <w:trPr>
          <w:trHeight w:val="2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C7" w:rsidRPr="00050DF2" w:rsidRDefault="00DF60C7" w:rsidP="00DF60C7">
            <w:pPr>
              <w:jc w:val="right"/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182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  <w:r w:rsidRPr="00050DF2">
              <w:rPr>
                <w:i/>
                <w:iCs/>
                <w:sz w:val="24"/>
                <w:szCs w:val="24"/>
              </w:rPr>
              <w:t>1 05 00000 00 0000 000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  <w:r w:rsidRPr="00050DF2">
              <w:rPr>
                <w:i/>
                <w:i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245BD" w:rsidRPr="00050DF2" w:rsidTr="00265495">
        <w:trPr>
          <w:trHeight w:val="2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C7" w:rsidRPr="00050DF2" w:rsidRDefault="00DF60C7" w:rsidP="00DF60C7">
            <w:pPr>
              <w:jc w:val="right"/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182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1 05 03010 01 0000 110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</w:p>
        </w:tc>
      </w:tr>
      <w:tr w:rsidR="009245BD" w:rsidRPr="00050DF2" w:rsidTr="00265495">
        <w:trPr>
          <w:trHeight w:val="2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C7" w:rsidRPr="00050DF2" w:rsidRDefault="00DF60C7" w:rsidP="00DF60C7">
            <w:pPr>
              <w:jc w:val="right"/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182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  <w:r w:rsidRPr="00050DF2">
              <w:rPr>
                <w:i/>
                <w:iCs/>
                <w:sz w:val="24"/>
                <w:szCs w:val="24"/>
              </w:rPr>
              <w:t>1 06 00000 00 0000 000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  <w:r w:rsidRPr="00050DF2">
              <w:rPr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245BD" w:rsidRPr="00050DF2" w:rsidTr="00265495">
        <w:trPr>
          <w:trHeight w:val="15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C7" w:rsidRPr="00050DF2" w:rsidRDefault="00DF60C7" w:rsidP="00DF60C7">
            <w:pPr>
              <w:jc w:val="right"/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182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1 06 01030 10 0000 110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rPr>
                <w:sz w:val="24"/>
                <w:szCs w:val="24"/>
              </w:rPr>
            </w:pPr>
            <w:proofErr w:type="gramStart"/>
            <w:r w:rsidRPr="00050DF2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</w:t>
            </w:r>
            <w:r w:rsidRPr="00050DF2">
              <w:rPr>
                <w:sz w:val="24"/>
                <w:szCs w:val="24"/>
              </w:rPr>
              <w:lastRenderedPageBreak/>
              <w:t>задолженность по соответствующему платежу, в том числу по отмененному)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</w:p>
        </w:tc>
      </w:tr>
      <w:tr w:rsidR="009245BD" w:rsidRPr="00050DF2" w:rsidTr="00265495">
        <w:trPr>
          <w:trHeight w:val="127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C7" w:rsidRPr="00050DF2" w:rsidRDefault="00DF60C7" w:rsidP="00DF60C7">
            <w:pPr>
              <w:jc w:val="right"/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1 06 06033 10 0000 110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rPr>
                <w:sz w:val="24"/>
                <w:szCs w:val="24"/>
              </w:rPr>
            </w:pPr>
            <w:proofErr w:type="gramStart"/>
            <w:r w:rsidRPr="00050DF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поселений (сумма платежа (перерасчеты, недоимка и задолженность по соответствующему платежу, в том числу по отмененному)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</w:p>
        </w:tc>
      </w:tr>
      <w:tr w:rsidR="009245BD" w:rsidRPr="00050DF2" w:rsidTr="00265495">
        <w:trPr>
          <w:trHeight w:val="127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C7" w:rsidRPr="00050DF2" w:rsidRDefault="00DF60C7" w:rsidP="00DF60C7">
            <w:pPr>
              <w:jc w:val="right"/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182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1 06 06043 10 0000 110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rPr>
                <w:sz w:val="24"/>
                <w:szCs w:val="24"/>
              </w:rPr>
            </w:pPr>
            <w:proofErr w:type="gramStart"/>
            <w:r w:rsidRPr="00050DF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поселений (сумма платежа (перерасчеты, недоимка и задолженность по соответствующему платежу, в том числу по отмененному)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sz w:val="24"/>
                <w:szCs w:val="24"/>
              </w:rPr>
            </w:pPr>
          </w:p>
        </w:tc>
      </w:tr>
      <w:tr w:rsidR="00366625" w:rsidRPr="00050DF2" w:rsidTr="00265495">
        <w:trPr>
          <w:trHeight w:val="127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25" w:rsidRPr="00050DF2" w:rsidRDefault="00F30861" w:rsidP="00DF60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25" w:rsidRPr="00366625" w:rsidRDefault="00366625" w:rsidP="00F26F16">
            <w:pPr>
              <w:tabs>
                <w:tab w:val="left" w:pos="2716"/>
              </w:tabs>
              <w:rPr>
                <w:color w:val="000000"/>
                <w:sz w:val="22"/>
                <w:szCs w:val="22"/>
              </w:rPr>
            </w:pPr>
            <w:r w:rsidRPr="00366625">
              <w:rPr>
                <w:color w:val="000000"/>
                <w:sz w:val="22"/>
                <w:szCs w:val="22"/>
              </w:rPr>
              <w:t> 108 00000 00 0000 000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25" w:rsidRPr="00366625" w:rsidRDefault="00366625" w:rsidP="00F26F16">
            <w:pPr>
              <w:tabs>
                <w:tab w:val="left" w:pos="2716"/>
              </w:tabs>
              <w:rPr>
                <w:color w:val="000000"/>
                <w:sz w:val="22"/>
                <w:szCs w:val="22"/>
              </w:rPr>
            </w:pPr>
            <w:r w:rsidRPr="00366625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25" w:rsidRPr="00050DF2" w:rsidRDefault="00366625" w:rsidP="00DF6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5" w:rsidRPr="00050DF2" w:rsidRDefault="00366625" w:rsidP="00DF6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5" w:rsidRPr="00050DF2" w:rsidRDefault="00366625" w:rsidP="00DF60C7">
            <w:pPr>
              <w:jc w:val="center"/>
              <w:rPr>
                <w:sz w:val="24"/>
                <w:szCs w:val="24"/>
              </w:rPr>
            </w:pPr>
          </w:p>
        </w:tc>
      </w:tr>
      <w:tr w:rsidR="00BE51CD" w:rsidRPr="00050DF2" w:rsidTr="00265495">
        <w:trPr>
          <w:trHeight w:val="127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CD" w:rsidRDefault="00BE51CD" w:rsidP="00DF60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1CD" w:rsidRDefault="00BE51CD">
            <w:pPr>
              <w:widowControl w:val="0"/>
              <w:tabs>
                <w:tab w:val="left" w:pos="2716"/>
              </w:tabs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108 04020 01 0000 110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1CD" w:rsidRDefault="00BE51CD">
            <w:pPr>
              <w:widowControl w:val="0"/>
              <w:tabs>
                <w:tab w:val="left" w:pos="2716"/>
              </w:tabs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1CD" w:rsidRPr="00050DF2" w:rsidRDefault="00BE51CD" w:rsidP="00DF6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1CD" w:rsidRPr="00050DF2" w:rsidRDefault="00BE51CD" w:rsidP="00DF6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1CD" w:rsidRPr="00050DF2" w:rsidRDefault="00BE51CD" w:rsidP="00DF60C7">
            <w:pPr>
              <w:jc w:val="center"/>
              <w:rPr>
                <w:sz w:val="24"/>
                <w:szCs w:val="24"/>
              </w:rPr>
            </w:pPr>
          </w:p>
        </w:tc>
      </w:tr>
      <w:tr w:rsidR="009245BD" w:rsidRPr="00050DF2" w:rsidTr="00265495">
        <w:trPr>
          <w:trHeight w:val="2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C7" w:rsidRPr="00050DF2" w:rsidRDefault="00DF60C7" w:rsidP="009245BD">
            <w:pPr>
              <w:rPr>
                <w:iCs/>
                <w:sz w:val="24"/>
                <w:szCs w:val="24"/>
              </w:rPr>
            </w:pPr>
            <w:r w:rsidRPr="00050DF2">
              <w:rPr>
                <w:iCs/>
                <w:sz w:val="24"/>
                <w:szCs w:val="24"/>
              </w:rPr>
              <w:t> </w:t>
            </w:r>
            <w:r w:rsidR="009245BD">
              <w:rPr>
                <w:iCs/>
                <w:sz w:val="24"/>
                <w:szCs w:val="24"/>
              </w:rPr>
              <w:t>868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iCs/>
                <w:sz w:val="24"/>
                <w:szCs w:val="24"/>
              </w:rPr>
            </w:pPr>
            <w:r w:rsidRPr="00050DF2">
              <w:rPr>
                <w:iCs/>
                <w:sz w:val="24"/>
                <w:szCs w:val="24"/>
              </w:rPr>
              <w:t>2 00 00000 00 0000 000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iCs/>
                <w:sz w:val="24"/>
                <w:szCs w:val="24"/>
              </w:rPr>
            </w:pPr>
            <w:r w:rsidRPr="00050DF2">
              <w:rPr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245BD" w:rsidRPr="00050DF2" w:rsidTr="00265495">
        <w:trPr>
          <w:trHeight w:val="2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C7" w:rsidRPr="00050DF2" w:rsidRDefault="00DF60C7" w:rsidP="009245BD">
            <w:pPr>
              <w:rPr>
                <w:iCs/>
                <w:sz w:val="24"/>
                <w:szCs w:val="24"/>
              </w:rPr>
            </w:pPr>
            <w:r w:rsidRPr="00050DF2">
              <w:rPr>
                <w:iCs/>
                <w:sz w:val="24"/>
                <w:szCs w:val="24"/>
              </w:rPr>
              <w:t> </w:t>
            </w:r>
            <w:r w:rsidR="009245BD">
              <w:rPr>
                <w:iCs/>
                <w:sz w:val="24"/>
                <w:szCs w:val="24"/>
              </w:rPr>
              <w:t>868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iCs/>
                <w:sz w:val="24"/>
                <w:szCs w:val="24"/>
              </w:rPr>
            </w:pPr>
            <w:r w:rsidRPr="00050DF2">
              <w:rPr>
                <w:iCs/>
                <w:sz w:val="24"/>
                <w:szCs w:val="24"/>
              </w:rPr>
              <w:t>2 02 15001 10 0000 151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iCs/>
                <w:sz w:val="24"/>
                <w:szCs w:val="24"/>
              </w:rPr>
            </w:pPr>
            <w:r w:rsidRPr="00050DF2">
              <w:rPr>
                <w:iCs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245BD" w:rsidRPr="00050DF2" w:rsidTr="00265495">
        <w:trPr>
          <w:trHeight w:val="2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C7" w:rsidRPr="00050DF2" w:rsidRDefault="009245BD" w:rsidP="009245B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868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iCs/>
                <w:sz w:val="24"/>
                <w:szCs w:val="24"/>
              </w:rPr>
            </w:pPr>
            <w:r w:rsidRPr="00050DF2">
              <w:rPr>
                <w:iCs/>
                <w:sz w:val="24"/>
                <w:szCs w:val="24"/>
              </w:rPr>
              <w:t>2 02 35118 10 0000 151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iCs/>
                <w:sz w:val="24"/>
                <w:szCs w:val="24"/>
              </w:rPr>
            </w:pPr>
            <w:r w:rsidRPr="00050DF2">
              <w:rPr>
                <w:i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245BD" w:rsidRPr="00050DF2" w:rsidTr="00C1302E">
        <w:trPr>
          <w:trHeight w:val="254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0C7" w:rsidRPr="00050DF2" w:rsidRDefault="00DF60C7" w:rsidP="00DF60C7">
            <w:pPr>
              <w:rPr>
                <w:i/>
                <w:iCs/>
                <w:sz w:val="24"/>
                <w:szCs w:val="24"/>
              </w:rPr>
            </w:pPr>
            <w:r w:rsidRPr="00050D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  <w:r w:rsidRPr="00050DF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0C7" w:rsidRPr="00050DF2" w:rsidRDefault="00DF60C7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A62C8" w:rsidRPr="00050DF2" w:rsidTr="00E33BA6">
        <w:trPr>
          <w:trHeight w:val="254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C8" w:rsidRPr="00050DF2" w:rsidRDefault="002A62C8" w:rsidP="00DF60C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C8" w:rsidRPr="002A62C8" w:rsidRDefault="002A62C8" w:rsidP="00F26F16">
            <w:pPr>
              <w:rPr>
                <w:sz w:val="22"/>
                <w:szCs w:val="22"/>
              </w:rPr>
            </w:pPr>
            <w:r w:rsidRPr="002A62C8">
              <w:rPr>
                <w:sz w:val="22"/>
                <w:szCs w:val="22"/>
              </w:rPr>
              <w:t>000 2 02 40000 00 0000 150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2C8" w:rsidRPr="002A62C8" w:rsidRDefault="002A62C8" w:rsidP="00F26F16">
            <w:pPr>
              <w:rPr>
                <w:sz w:val="22"/>
                <w:szCs w:val="22"/>
              </w:rPr>
            </w:pPr>
            <w:r w:rsidRPr="002A62C8">
              <w:rPr>
                <w:sz w:val="22"/>
                <w:szCs w:val="22"/>
              </w:rPr>
              <w:t xml:space="preserve">Иные межбюджетные трансферты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62C8" w:rsidRPr="00050DF2" w:rsidRDefault="002A62C8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2C8" w:rsidRPr="00050DF2" w:rsidRDefault="002A62C8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2C8" w:rsidRPr="00050DF2" w:rsidRDefault="002A62C8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1302E" w:rsidRPr="00050DF2" w:rsidTr="002A62C8">
        <w:trPr>
          <w:trHeight w:val="254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2E" w:rsidRPr="00050DF2" w:rsidRDefault="00C1302E" w:rsidP="00DF60C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302E" w:rsidRPr="00050DF2" w:rsidRDefault="00C1302E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302E" w:rsidRPr="00050DF2" w:rsidRDefault="00C1302E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302E" w:rsidRPr="00050DF2" w:rsidRDefault="00C1302E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02E" w:rsidRPr="00050DF2" w:rsidRDefault="00C1302E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02E" w:rsidRPr="00050DF2" w:rsidRDefault="00C1302E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A62C8" w:rsidRPr="00050DF2" w:rsidTr="00265495">
        <w:trPr>
          <w:trHeight w:val="2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2C8" w:rsidRPr="00050DF2" w:rsidRDefault="002A62C8" w:rsidP="00DF60C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C8" w:rsidRPr="00050DF2" w:rsidRDefault="002A62C8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C8" w:rsidRPr="00050DF2" w:rsidRDefault="002A62C8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2C8" w:rsidRPr="00050DF2" w:rsidRDefault="002A62C8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2C8" w:rsidRPr="00050DF2" w:rsidRDefault="002A62C8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2C8" w:rsidRPr="00050DF2" w:rsidRDefault="002A62C8" w:rsidP="00DF60C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DF60C7" w:rsidRPr="00050DF2" w:rsidRDefault="00DF60C7" w:rsidP="00050DF2">
      <w:pPr>
        <w:rPr>
          <w:b/>
          <w:bCs/>
          <w:sz w:val="24"/>
          <w:szCs w:val="24"/>
        </w:rPr>
      </w:pPr>
    </w:p>
    <w:p w:rsidR="00C1302E" w:rsidRDefault="00C1302E" w:rsidP="00DF60C7">
      <w:pPr>
        <w:jc w:val="center"/>
        <w:rPr>
          <w:b/>
          <w:bCs/>
          <w:sz w:val="24"/>
          <w:szCs w:val="24"/>
        </w:rPr>
      </w:pPr>
    </w:p>
    <w:p w:rsidR="0072301E" w:rsidRDefault="0072301E" w:rsidP="00DF60C7">
      <w:pPr>
        <w:jc w:val="center"/>
        <w:rPr>
          <w:b/>
          <w:bCs/>
          <w:sz w:val="24"/>
          <w:szCs w:val="24"/>
        </w:rPr>
      </w:pPr>
    </w:p>
    <w:p w:rsidR="0072301E" w:rsidRDefault="0072301E" w:rsidP="00DF60C7">
      <w:pPr>
        <w:jc w:val="center"/>
        <w:rPr>
          <w:b/>
          <w:bCs/>
          <w:sz w:val="24"/>
          <w:szCs w:val="24"/>
        </w:rPr>
      </w:pPr>
    </w:p>
    <w:p w:rsidR="003E0ABF" w:rsidRDefault="003E0ABF" w:rsidP="00DF60C7">
      <w:pPr>
        <w:jc w:val="center"/>
        <w:rPr>
          <w:b/>
          <w:bCs/>
          <w:sz w:val="24"/>
          <w:szCs w:val="24"/>
        </w:rPr>
      </w:pPr>
    </w:p>
    <w:p w:rsidR="003E0ABF" w:rsidRDefault="003E0ABF" w:rsidP="00DF60C7">
      <w:pPr>
        <w:jc w:val="center"/>
        <w:rPr>
          <w:b/>
          <w:bCs/>
          <w:sz w:val="24"/>
          <w:szCs w:val="24"/>
        </w:rPr>
      </w:pPr>
    </w:p>
    <w:p w:rsidR="0072301E" w:rsidRDefault="0072301E" w:rsidP="00DF60C7">
      <w:pPr>
        <w:jc w:val="center"/>
        <w:rPr>
          <w:b/>
          <w:bCs/>
          <w:sz w:val="24"/>
          <w:szCs w:val="24"/>
        </w:rPr>
      </w:pPr>
    </w:p>
    <w:p w:rsidR="0072301E" w:rsidRDefault="0072301E" w:rsidP="00DF60C7">
      <w:pPr>
        <w:jc w:val="center"/>
        <w:rPr>
          <w:b/>
          <w:bCs/>
          <w:sz w:val="24"/>
          <w:szCs w:val="24"/>
        </w:rPr>
      </w:pPr>
    </w:p>
    <w:p w:rsidR="00DF60C7" w:rsidRPr="00050DF2" w:rsidRDefault="00DF60C7" w:rsidP="00DF60C7">
      <w:pPr>
        <w:jc w:val="center"/>
        <w:rPr>
          <w:sz w:val="24"/>
          <w:szCs w:val="24"/>
        </w:rPr>
      </w:pPr>
      <w:r w:rsidRPr="00050DF2">
        <w:rPr>
          <w:b/>
          <w:bCs/>
          <w:sz w:val="24"/>
          <w:szCs w:val="24"/>
        </w:rPr>
        <w:lastRenderedPageBreak/>
        <w:t>Прогнозируемы</w:t>
      </w:r>
      <w:r w:rsidR="00BE6E24">
        <w:rPr>
          <w:b/>
          <w:bCs/>
          <w:sz w:val="24"/>
          <w:szCs w:val="24"/>
        </w:rPr>
        <w:t>е</w:t>
      </w:r>
      <w:r w:rsidRPr="00050DF2">
        <w:rPr>
          <w:b/>
          <w:bCs/>
          <w:sz w:val="24"/>
          <w:szCs w:val="24"/>
        </w:rPr>
        <w:t xml:space="preserve">  расходы</w:t>
      </w:r>
    </w:p>
    <w:p w:rsidR="00DF60C7" w:rsidRPr="00050DF2" w:rsidRDefault="00DF60C7" w:rsidP="00DF60C7">
      <w:pPr>
        <w:widowControl w:val="0"/>
        <w:adjustRightInd w:val="0"/>
        <w:jc w:val="center"/>
        <w:rPr>
          <w:bCs/>
          <w:sz w:val="24"/>
          <w:szCs w:val="24"/>
        </w:rPr>
      </w:pPr>
      <w:r w:rsidRPr="00050DF2">
        <w:rPr>
          <w:bCs/>
          <w:sz w:val="24"/>
          <w:szCs w:val="24"/>
        </w:rPr>
        <w:t>Расходы местного бюджета по главным распорядителям бюджетных средств, разделам, подразделам, целевым статьям и видам расходов классификации расходов бюджета</w:t>
      </w:r>
    </w:p>
    <w:tbl>
      <w:tblPr>
        <w:tblW w:w="15738" w:type="dxa"/>
        <w:tblInd w:w="-138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857"/>
        <w:gridCol w:w="900"/>
        <w:gridCol w:w="1439"/>
        <w:gridCol w:w="1799"/>
        <w:gridCol w:w="1259"/>
        <w:gridCol w:w="1543"/>
        <w:gridCol w:w="1544"/>
        <w:gridCol w:w="80"/>
        <w:gridCol w:w="1439"/>
        <w:gridCol w:w="1439"/>
        <w:gridCol w:w="1439"/>
      </w:tblGrid>
      <w:tr w:rsidR="00A15951" w:rsidTr="009245BD">
        <w:trPr>
          <w:gridAfter w:val="4"/>
          <w:wAfter w:w="4397" w:type="dxa"/>
          <w:trHeight w:val="617"/>
        </w:trPr>
        <w:tc>
          <w:tcPr>
            <w:tcW w:w="11341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15951" w:rsidRDefault="00A15951">
            <w:pPr>
              <w:widowControl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(в тыс. руб.)</w:t>
            </w:r>
          </w:p>
        </w:tc>
      </w:tr>
      <w:tr w:rsidR="00A15951" w:rsidTr="009245BD">
        <w:trPr>
          <w:gridAfter w:val="4"/>
          <w:wAfter w:w="4397" w:type="dxa"/>
          <w:trHeight w:val="346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5951" w:rsidRDefault="00A15951">
            <w:pPr>
              <w:widowControl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15951" w:rsidRDefault="00A15951">
            <w:pPr>
              <w:widowControl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5951" w:rsidRDefault="00A15951">
            <w:pPr>
              <w:widowControl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5951" w:rsidRDefault="00A159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Целевая</w:t>
            </w:r>
          </w:p>
          <w:p w:rsidR="00A15951" w:rsidRDefault="00A15951">
            <w:pPr>
              <w:widowControl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статья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A15951" w:rsidRDefault="00A159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</w:t>
            </w:r>
          </w:p>
          <w:p w:rsidR="00A15951" w:rsidRDefault="00A15951">
            <w:pPr>
              <w:widowControl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расхода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  <w:hideMark/>
          </w:tcPr>
          <w:p w:rsidR="00A15951" w:rsidRPr="00050DF2" w:rsidRDefault="00A15951" w:rsidP="002725F9">
            <w:pPr>
              <w:ind w:hanging="452"/>
              <w:jc w:val="center"/>
              <w:rPr>
                <w:sz w:val="24"/>
                <w:szCs w:val="24"/>
              </w:rPr>
            </w:pPr>
            <w:r w:rsidRPr="00050DF2">
              <w:rPr>
                <w:sz w:val="24"/>
                <w:szCs w:val="24"/>
              </w:rPr>
              <w:t>Плановый период</w:t>
            </w:r>
          </w:p>
        </w:tc>
      </w:tr>
      <w:tr w:rsidR="009245BD" w:rsidTr="003E0ABF">
        <w:trPr>
          <w:gridAfter w:val="3"/>
          <w:wAfter w:w="4317" w:type="dxa"/>
          <w:trHeight w:val="848"/>
        </w:trPr>
        <w:tc>
          <w:tcPr>
            <w:tcW w:w="2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9245BD" w:rsidRPr="00050DF2" w:rsidRDefault="009245BD" w:rsidP="002725F9">
            <w:pPr>
              <w:ind w:hanging="45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____год</w:t>
            </w:r>
            <w:proofErr w:type="spellEnd"/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5BD" w:rsidRPr="00050DF2" w:rsidRDefault="009245BD" w:rsidP="002725F9">
            <w:pPr>
              <w:ind w:hanging="45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____год</w:t>
            </w:r>
            <w:proofErr w:type="spellEnd"/>
          </w:p>
        </w:tc>
        <w:tc>
          <w:tcPr>
            <w:tcW w:w="80" w:type="dxa"/>
          </w:tcPr>
          <w:p w:rsidR="009245BD" w:rsidRPr="00050DF2" w:rsidRDefault="009245BD" w:rsidP="002725F9">
            <w:pPr>
              <w:ind w:hanging="452"/>
              <w:jc w:val="center"/>
              <w:rPr>
                <w:sz w:val="24"/>
                <w:szCs w:val="24"/>
              </w:rPr>
            </w:pPr>
          </w:p>
        </w:tc>
      </w:tr>
      <w:tr w:rsidR="009245BD" w:rsidTr="007B1FAB">
        <w:trPr>
          <w:gridAfter w:val="3"/>
          <w:wAfter w:w="4317" w:type="dxa"/>
          <w:trHeight w:val="302"/>
        </w:trPr>
        <w:tc>
          <w:tcPr>
            <w:tcW w:w="2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9245BD" w:rsidRPr="00050DF2" w:rsidRDefault="009245BD" w:rsidP="0027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245BD" w:rsidRPr="00050DF2" w:rsidRDefault="009245BD" w:rsidP="0027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</w:tcPr>
          <w:p w:rsidR="009245BD" w:rsidRPr="00050DF2" w:rsidRDefault="009245BD" w:rsidP="002725F9">
            <w:pPr>
              <w:jc w:val="center"/>
              <w:rPr>
                <w:sz w:val="24"/>
                <w:szCs w:val="24"/>
              </w:rPr>
            </w:pPr>
          </w:p>
        </w:tc>
      </w:tr>
      <w:tr w:rsidR="009245BD" w:rsidTr="000D358B">
        <w:trPr>
          <w:gridAfter w:val="4"/>
          <w:wAfter w:w="4397" w:type="dxa"/>
          <w:trHeight w:val="302"/>
        </w:trPr>
        <w:tc>
          <w:tcPr>
            <w:tcW w:w="2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45BD" w:rsidTr="00C1190D">
        <w:trPr>
          <w:gridAfter w:val="4"/>
          <w:wAfter w:w="4397" w:type="dxa"/>
          <w:trHeight w:val="302"/>
        </w:trPr>
        <w:tc>
          <w:tcPr>
            <w:tcW w:w="2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BD" w:rsidRDefault="009245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78 1 00 00000</w:t>
            </w:r>
          </w:p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45BD" w:rsidTr="002C7CB3">
        <w:trPr>
          <w:trHeight w:val="302"/>
        </w:trPr>
        <w:tc>
          <w:tcPr>
            <w:tcW w:w="2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Глава администрации СМО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78 1 01 00120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</w:tcPr>
          <w:p w:rsidR="009245BD" w:rsidRDefault="009245BD">
            <w:pPr>
              <w:widowControl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hideMark/>
          </w:tcPr>
          <w:p w:rsidR="009245BD" w:rsidRDefault="009245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Целевая</w:t>
            </w:r>
          </w:p>
          <w:p w:rsidR="009245BD" w:rsidRDefault="009245BD">
            <w:pPr>
              <w:widowControl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статья</w:t>
            </w:r>
          </w:p>
        </w:tc>
        <w:tc>
          <w:tcPr>
            <w:tcW w:w="1439" w:type="dxa"/>
            <w:hideMark/>
          </w:tcPr>
          <w:p w:rsidR="009245BD" w:rsidRDefault="009245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</w:t>
            </w:r>
          </w:p>
          <w:p w:rsidR="009245BD" w:rsidRDefault="009245BD">
            <w:pPr>
              <w:widowControl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расхода</w:t>
            </w:r>
          </w:p>
        </w:tc>
      </w:tr>
      <w:tr w:rsidR="009245BD" w:rsidTr="00400378">
        <w:trPr>
          <w:trHeight w:val="302"/>
        </w:trPr>
        <w:tc>
          <w:tcPr>
            <w:tcW w:w="2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78 1 01 00120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</w:tcPr>
          <w:p w:rsidR="009245BD" w:rsidRDefault="009245BD">
            <w:pPr>
              <w:widowControl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</w:tcPr>
          <w:p w:rsidR="009245BD" w:rsidRDefault="009245BD">
            <w:pPr>
              <w:widowControl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39" w:type="dxa"/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9245BD" w:rsidTr="007336E0">
        <w:trPr>
          <w:trHeight w:val="302"/>
        </w:trPr>
        <w:tc>
          <w:tcPr>
            <w:tcW w:w="2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  Правительства  Российской Федерации, высших исполнительных органов  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45BD" w:rsidTr="005C4422">
        <w:trPr>
          <w:gridAfter w:val="4"/>
          <w:wAfter w:w="4397" w:type="dxa"/>
          <w:trHeight w:val="302"/>
        </w:trPr>
        <w:tc>
          <w:tcPr>
            <w:tcW w:w="2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Центральный аппарат администрации СМО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78 1 02 00120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245BD" w:rsidTr="00EA16C0">
        <w:trPr>
          <w:gridAfter w:val="4"/>
          <w:wAfter w:w="4397" w:type="dxa"/>
          <w:trHeight w:val="302"/>
        </w:trPr>
        <w:tc>
          <w:tcPr>
            <w:tcW w:w="2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78 1 02 00120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5BD" w:rsidRDefault="009245BD">
            <w:pPr>
              <w:widowControl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45BD" w:rsidTr="000D4A0A">
        <w:trPr>
          <w:gridAfter w:val="4"/>
          <w:wAfter w:w="4397" w:type="dxa"/>
          <w:trHeight w:val="302"/>
        </w:trPr>
        <w:tc>
          <w:tcPr>
            <w:tcW w:w="2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78 1 02 00 120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5BD" w:rsidRDefault="009245BD">
            <w:pPr>
              <w:widowControl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45BD" w:rsidTr="00435CBD">
        <w:trPr>
          <w:gridAfter w:val="4"/>
          <w:wAfter w:w="4397" w:type="dxa"/>
          <w:trHeight w:val="302"/>
        </w:trPr>
        <w:tc>
          <w:tcPr>
            <w:tcW w:w="2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Style w:val="b-message-headsubject-text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78 1 02 00 120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5BD" w:rsidRDefault="009245BD">
            <w:pPr>
              <w:widowControl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45BD" w:rsidTr="00C42585">
        <w:trPr>
          <w:gridAfter w:val="4"/>
          <w:wAfter w:w="4397" w:type="dxa"/>
          <w:trHeight w:val="302"/>
        </w:trPr>
        <w:tc>
          <w:tcPr>
            <w:tcW w:w="2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78 1 02 00120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245BD" w:rsidTr="00C434CD">
        <w:trPr>
          <w:gridAfter w:val="4"/>
          <w:wAfter w:w="4397" w:type="dxa"/>
          <w:trHeight w:val="302"/>
        </w:trPr>
        <w:tc>
          <w:tcPr>
            <w:tcW w:w="2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245BD" w:rsidTr="000E58AB">
        <w:trPr>
          <w:gridAfter w:val="4"/>
          <w:wAfter w:w="4397" w:type="dxa"/>
          <w:trHeight w:val="302"/>
        </w:trPr>
        <w:tc>
          <w:tcPr>
            <w:tcW w:w="2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245BD" w:rsidTr="00094D04">
        <w:trPr>
          <w:gridAfter w:val="4"/>
          <w:wAfter w:w="4397" w:type="dxa"/>
          <w:trHeight w:val="302"/>
        </w:trPr>
        <w:tc>
          <w:tcPr>
            <w:tcW w:w="2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78 1 04 51180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245BD" w:rsidTr="007A6EFA">
        <w:trPr>
          <w:gridAfter w:val="4"/>
          <w:wAfter w:w="4397" w:type="dxa"/>
          <w:trHeight w:val="302"/>
        </w:trPr>
        <w:tc>
          <w:tcPr>
            <w:tcW w:w="2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78 1 04 51180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245BD" w:rsidTr="001360A2">
        <w:trPr>
          <w:gridAfter w:val="4"/>
          <w:wAfter w:w="4397" w:type="dxa"/>
          <w:trHeight w:val="302"/>
        </w:trPr>
        <w:tc>
          <w:tcPr>
            <w:tcW w:w="2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78 1 04 51180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245BD" w:rsidTr="00703A85">
        <w:trPr>
          <w:gridAfter w:val="4"/>
          <w:wAfter w:w="4397" w:type="dxa"/>
          <w:trHeight w:val="358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5BD" w:rsidRDefault="009245B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245BD" w:rsidTr="00C455A4">
        <w:trPr>
          <w:gridAfter w:val="4"/>
          <w:wAfter w:w="4397" w:type="dxa"/>
          <w:trHeight w:val="486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45BD" w:rsidRDefault="009245B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Защита населения на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245BD" w:rsidTr="00184ADB">
        <w:trPr>
          <w:gridAfter w:val="4"/>
          <w:wAfter w:w="4397" w:type="dxa"/>
          <w:trHeight w:val="346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78 9 01  90550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245BD" w:rsidTr="007375D9">
        <w:trPr>
          <w:gridAfter w:val="4"/>
          <w:wAfter w:w="4397" w:type="dxa"/>
          <w:trHeight w:val="432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78 9 01  90550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5BD" w:rsidRDefault="009245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245BD" w:rsidTr="00CE78B8">
        <w:trPr>
          <w:gridAfter w:val="4"/>
          <w:wAfter w:w="4397" w:type="dxa"/>
          <w:trHeight w:val="432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245BD" w:rsidTr="00AC532E">
        <w:trPr>
          <w:gridAfter w:val="4"/>
          <w:wAfter w:w="4397" w:type="dxa"/>
          <w:trHeight w:val="432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245BD" w:rsidTr="008A26FB">
        <w:trPr>
          <w:gridAfter w:val="4"/>
          <w:wAfter w:w="4397" w:type="dxa"/>
          <w:trHeight w:val="31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Иные направления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78 9 00 00000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245BD" w:rsidTr="00037D9A">
        <w:trPr>
          <w:gridAfter w:val="4"/>
          <w:wAfter w:w="4397" w:type="dxa"/>
          <w:trHeight w:val="31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Прочие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78 9 09 00000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245BD" w:rsidTr="00BF5D3D">
        <w:trPr>
          <w:gridAfter w:val="4"/>
          <w:wAfter w:w="4397" w:type="dxa"/>
          <w:trHeight w:val="31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Реализация иных направления расходов на осуществление передаваемых полномочий из бюджета СМО в бюджет РМО по организации, формированию, исполнению и </w:t>
            </w:r>
            <w:proofErr w:type="gramStart"/>
            <w:r>
              <w:rPr>
                <w:b/>
                <w:sz w:val="22"/>
                <w:szCs w:val="22"/>
              </w:rPr>
              <w:t>контролю за</w:t>
            </w:r>
            <w:proofErr w:type="gramEnd"/>
            <w:r>
              <w:rPr>
                <w:b/>
                <w:sz w:val="22"/>
                <w:szCs w:val="22"/>
              </w:rPr>
              <w:t xml:space="preserve"> исполнением бюджета СМО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 9 09 М6010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245BD" w:rsidTr="004D72BE">
        <w:trPr>
          <w:gridAfter w:val="4"/>
          <w:wAfter w:w="4397" w:type="dxa"/>
          <w:trHeight w:val="31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9 09 М6010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245BD" w:rsidRDefault="009245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245BD" w:rsidTr="00D0326D">
        <w:trPr>
          <w:gridAfter w:val="4"/>
          <w:wAfter w:w="4397" w:type="dxa"/>
          <w:trHeight w:val="31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245BD" w:rsidTr="0017153D">
        <w:trPr>
          <w:gridAfter w:val="4"/>
          <w:wAfter w:w="4397" w:type="dxa"/>
          <w:trHeight w:val="31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245BD" w:rsidTr="0030235B">
        <w:trPr>
          <w:gridAfter w:val="4"/>
          <w:wAfter w:w="4397" w:type="dxa"/>
          <w:trHeight w:val="31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78 5 02 15810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245BD" w:rsidTr="000A45D6">
        <w:trPr>
          <w:gridAfter w:val="4"/>
          <w:wAfter w:w="4397" w:type="dxa"/>
          <w:trHeight w:val="31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78 5 02 15810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245BD" w:rsidTr="005060D2">
        <w:trPr>
          <w:gridAfter w:val="4"/>
          <w:wAfter w:w="4397" w:type="dxa"/>
          <w:trHeight w:val="31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9245BD" w:rsidTr="000F4E9D">
        <w:trPr>
          <w:gridAfter w:val="4"/>
          <w:wAfter w:w="4397" w:type="dxa"/>
          <w:trHeight w:val="31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Благоустройство территории СМО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78 6 01 15820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9245BD" w:rsidTr="00EC05D1">
        <w:trPr>
          <w:gridAfter w:val="4"/>
          <w:wAfter w:w="4397" w:type="dxa"/>
          <w:trHeight w:val="31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78 6 01 15820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9245BD" w:rsidTr="006F5265">
        <w:trPr>
          <w:gridAfter w:val="4"/>
          <w:wAfter w:w="4397" w:type="dxa"/>
          <w:trHeight w:val="31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Содержание мест захоронений на территории СМО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78 6 04 15850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9245BD" w:rsidTr="00A35BCF">
        <w:trPr>
          <w:gridAfter w:val="4"/>
          <w:wAfter w:w="4397" w:type="dxa"/>
          <w:trHeight w:val="31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78 6 04 15850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9245BD" w:rsidTr="009D7DEF">
        <w:trPr>
          <w:gridAfter w:val="4"/>
          <w:wAfter w:w="4397" w:type="dxa"/>
          <w:trHeight w:val="31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9245BD" w:rsidTr="00AE00FD">
        <w:trPr>
          <w:gridAfter w:val="4"/>
          <w:wAfter w:w="4397" w:type="dxa"/>
          <w:trHeight w:val="41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9245BD" w:rsidTr="00373B67">
        <w:trPr>
          <w:gridAfter w:val="4"/>
          <w:wAfter w:w="4397" w:type="dxa"/>
          <w:trHeight w:val="41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на  обеспечение деятельности дворцов  и домов  культуры, другие учреждения культуры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78 3 01 05200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9245BD" w:rsidTr="00CF1E91">
        <w:trPr>
          <w:gridAfter w:val="4"/>
          <w:wAfter w:w="4397" w:type="dxa"/>
          <w:trHeight w:val="41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78 3 01 05200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9245BD" w:rsidTr="0045549C">
        <w:trPr>
          <w:gridAfter w:val="4"/>
          <w:wAfter w:w="4397" w:type="dxa"/>
          <w:trHeight w:val="414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78 3 01 05200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45BD" w:rsidRDefault="009245BD">
            <w:pPr>
              <w:widowControl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DF60C7" w:rsidRDefault="00DF60C7" w:rsidP="00DF60C7">
      <w:pPr>
        <w:widowControl w:val="0"/>
        <w:adjustRightInd w:val="0"/>
        <w:ind w:right="-711"/>
        <w:jc w:val="right"/>
        <w:rPr>
          <w:bCs/>
        </w:rPr>
      </w:pPr>
      <w:r w:rsidRPr="00472CB3">
        <w:rPr>
          <w:bCs/>
        </w:rPr>
        <w:t>тыс. руб.</w:t>
      </w:r>
    </w:p>
    <w:tbl>
      <w:tblPr>
        <w:tblW w:w="10440" w:type="dxa"/>
        <w:tblInd w:w="-792" w:type="dxa"/>
        <w:tblLook w:val="00A0"/>
      </w:tblPr>
      <w:tblGrid>
        <w:gridCol w:w="1184"/>
        <w:gridCol w:w="3118"/>
        <w:gridCol w:w="4331"/>
        <w:gridCol w:w="903"/>
        <w:gridCol w:w="904"/>
      </w:tblGrid>
      <w:tr w:rsidR="00C958FB" w:rsidTr="00C958FB">
        <w:trPr>
          <w:trHeight w:val="315"/>
        </w:trPr>
        <w:tc>
          <w:tcPr>
            <w:tcW w:w="10440" w:type="dxa"/>
            <w:gridSpan w:val="5"/>
            <w:noWrap/>
            <w:vAlign w:val="bottom"/>
            <w:hideMark/>
          </w:tcPr>
          <w:p w:rsidR="00C958FB" w:rsidRDefault="00A43EEA">
            <w:pPr>
              <w:widowControl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500EF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</w:p>
        </w:tc>
      </w:tr>
      <w:tr w:rsidR="00C958FB" w:rsidTr="00C958FB">
        <w:trPr>
          <w:trHeight w:val="442"/>
        </w:trPr>
        <w:tc>
          <w:tcPr>
            <w:tcW w:w="10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58FB" w:rsidRDefault="00C958FB">
            <w:pPr>
              <w:widowControl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</w:tc>
      </w:tr>
      <w:tr w:rsidR="00C958FB" w:rsidTr="00210B03">
        <w:trPr>
          <w:trHeight w:val="240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8FB" w:rsidRDefault="00C958FB">
            <w:pPr>
              <w:widowControl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Код </w:t>
            </w:r>
            <w:r>
              <w:rPr>
                <w:rFonts w:ascii="Arial" w:hAnsi="Arial" w:cs="Arial"/>
                <w:b/>
                <w:bCs/>
              </w:rPr>
              <w:t>главы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8FB" w:rsidRDefault="00C958FB">
            <w:pPr>
              <w:widowControl w:val="0"/>
              <w:adjustRightInd w:val="0"/>
              <w:ind w:firstLineChars="200" w:firstLine="40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Код  БК РФ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8FB" w:rsidRDefault="00C958FB">
            <w:pPr>
              <w:widowControl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8FB" w:rsidRDefault="00C958FB">
            <w:pPr>
              <w:widowControl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Плановый период</w:t>
            </w:r>
          </w:p>
        </w:tc>
      </w:tr>
      <w:tr w:rsidR="00C958FB" w:rsidTr="00735836">
        <w:trPr>
          <w:trHeight w:val="240"/>
        </w:trPr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8FB" w:rsidRDefault="00C958FB">
            <w:pPr>
              <w:widowControl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8FB" w:rsidRDefault="00C958FB">
            <w:pPr>
              <w:widowControl w:val="0"/>
              <w:adjustRightInd w:val="0"/>
              <w:ind w:firstLineChars="200" w:firstLine="400"/>
              <w:rPr>
                <w:rFonts w:ascii="Arial" w:hAnsi="Arial" w:cs="Arial"/>
              </w:rPr>
            </w:pPr>
          </w:p>
        </w:tc>
        <w:tc>
          <w:tcPr>
            <w:tcW w:w="4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8FB" w:rsidRDefault="00C958FB">
            <w:pPr>
              <w:widowControl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8FB" w:rsidRDefault="00C958FB" w:rsidP="00C958FB">
            <w:pPr>
              <w:widowControl w:val="0"/>
              <w:adjustRightInd w:val="0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__год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8FB" w:rsidRDefault="00C958FB" w:rsidP="00C958FB">
            <w:pPr>
              <w:widowControl w:val="0"/>
              <w:adjustRightInd w:val="0"/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__год</w:t>
            </w:r>
            <w:proofErr w:type="spellEnd"/>
          </w:p>
        </w:tc>
      </w:tr>
      <w:tr w:rsidR="00C958FB" w:rsidTr="00615E3C">
        <w:trPr>
          <w:trHeight w:val="70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8FB" w:rsidRDefault="00C958FB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8FB" w:rsidRDefault="00C958FB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01 03  00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0000 000 </w:t>
            </w:r>
            <w:proofErr w:type="spellStart"/>
            <w:r>
              <w:rPr>
                <w:rFonts w:ascii="Arial" w:hAnsi="Arial" w:cs="Arial"/>
                <w:b/>
                <w:bCs/>
              </w:rPr>
              <w:t>000</w:t>
            </w:r>
            <w:proofErr w:type="spellEnd"/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8FB" w:rsidRDefault="00C958FB">
            <w:pPr>
              <w:widowControl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8FB" w:rsidRDefault="00C958FB">
            <w:pPr>
              <w:widowControl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FB" w:rsidRDefault="00C958FB">
            <w:pPr>
              <w:widowControl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C958FB" w:rsidTr="000962A4">
        <w:trPr>
          <w:trHeight w:val="77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958FB" w:rsidRDefault="00C958FB">
            <w:pPr>
              <w:widowControl w:val="0"/>
              <w:adjustRightInd w:val="0"/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958FB" w:rsidRDefault="00C958FB">
            <w:pPr>
              <w:widowControl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867 01 03 00 10 0000 710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958FB" w:rsidRDefault="00C958FB">
            <w:pPr>
              <w:widowControl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Получение кредитов от других бюджетов бюджетной       системы РФ бюджетами поселений в валюте   РФ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C958FB" w:rsidRDefault="00C958FB">
            <w:pPr>
              <w:widowControl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958FB" w:rsidRDefault="00C958FB">
            <w:pPr>
              <w:widowControl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C958FB" w:rsidTr="00F239C9">
        <w:trPr>
          <w:trHeight w:val="70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958FB" w:rsidRDefault="00C958FB">
            <w:pPr>
              <w:widowControl w:val="0"/>
              <w:adjustRightInd w:val="0"/>
              <w:jc w:val="center"/>
              <w:rPr>
                <w:rFonts w:eastAsia="Calibri"/>
              </w:rPr>
            </w:pPr>
            <w: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958FB" w:rsidRDefault="00C958FB">
            <w:pPr>
              <w:widowControl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867 01 03 00 10 0000 810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958FB" w:rsidRDefault="00C958FB">
            <w:pPr>
              <w:widowControl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8FB" w:rsidRDefault="00C958FB">
            <w:pPr>
              <w:widowControl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FB" w:rsidRDefault="00C958FB">
            <w:pPr>
              <w:widowControl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C958FB" w:rsidTr="00F626DA">
        <w:trPr>
          <w:trHeight w:val="51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8FB" w:rsidRDefault="00C958FB">
            <w:pPr>
              <w:widowControl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8FB" w:rsidRDefault="00C958FB">
            <w:pPr>
              <w:widowControl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01 05 00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8FB" w:rsidRDefault="00C958FB">
            <w:pPr>
              <w:widowControl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8FB" w:rsidRPr="00C1302E" w:rsidRDefault="00C958FB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FB" w:rsidRPr="00C1302E" w:rsidRDefault="00C958FB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C958FB" w:rsidTr="00C958FB">
        <w:trPr>
          <w:trHeight w:val="27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958FB" w:rsidRDefault="00C958FB">
            <w:pPr>
              <w:widowControl w:val="0"/>
              <w:adjustRightInd w:val="0"/>
              <w:rPr>
                <w:rFonts w:eastAsia="Calibri"/>
              </w:rPr>
            </w:pPr>
            <w: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958FB" w:rsidRDefault="00C958FB">
            <w:pPr>
              <w:widowControl w:val="0"/>
              <w:adjustRightInd w:val="0"/>
              <w:ind w:firstLineChars="500" w:firstLine="100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в т.ч.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958FB" w:rsidRDefault="00C958FB">
            <w:pPr>
              <w:widowControl w:val="0"/>
              <w:adjustRightInd w:val="0"/>
              <w:rPr>
                <w:rFonts w:eastAsia="Calibri"/>
              </w:rPr>
            </w:pPr>
            <w:r>
              <w:t> 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C958FB" w:rsidRDefault="00C958FB">
            <w:pPr>
              <w:widowControl w:val="0"/>
              <w:adjustRightInd w:val="0"/>
              <w:rPr>
                <w:rFonts w:eastAsia="Calibri"/>
              </w:rPr>
            </w:pPr>
          </w:p>
        </w:tc>
      </w:tr>
      <w:tr w:rsidR="00C958FB" w:rsidTr="001D0B06">
        <w:trPr>
          <w:trHeight w:val="616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958FB" w:rsidRDefault="00C958FB">
            <w:pPr>
              <w:widowControl w:val="0"/>
              <w:adjustRightInd w:val="0"/>
              <w:rPr>
                <w:rFonts w:eastAsia="Calibri"/>
              </w:rPr>
            </w:pPr>
            <w: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958FB" w:rsidRDefault="00C958FB">
            <w:pPr>
              <w:widowControl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958FB" w:rsidRDefault="00C958FB">
            <w:pPr>
              <w:widowControl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8FB" w:rsidRPr="00C1302E" w:rsidRDefault="00C958FB">
            <w:pPr>
              <w:widowControl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FB" w:rsidRPr="00C1302E" w:rsidRDefault="00C958FB">
            <w:pPr>
              <w:widowControl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C958FB" w:rsidTr="002C1B67">
        <w:trPr>
          <w:trHeight w:val="93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8FB" w:rsidRDefault="00C958FB">
            <w:pPr>
              <w:widowControl w:val="0"/>
              <w:adjustRightInd w:val="0"/>
              <w:rPr>
                <w:rFonts w:eastAsia="Calibri"/>
              </w:rPr>
            </w:pPr>
            <w: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8FB" w:rsidRDefault="00C958FB">
            <w:pPr>
              <w:widowControl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8FB" w:rsidRDefault="00C958FB">
            <w:pPr>
              <w:widowControl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8FB" w:rsidRPr="00C1302E" w:rsidRDefault="00C958FB">
            <w:pPr>
              <w:widowControl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FB" w:rsidRPr="00C1302E" w:rsidRDefault="00C958FB">
            <w:pPr>
              <w:widowControl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</w:tr>
      <w:tr w:rsidR="00C958FB" w:rsidTr="00DD7ECB">
        <w:trPr>
          <w:trHeight w:val="74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FB" w:rsidRDefault="00C958FB">
            <w:pPr>
              <w:widowControl w:val="0"/>
              <w:adjustRightInd w:val="0"/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8FB" w:rsidRDefault="00C958FB">
            <w:pPr>
              <w:widowControl w:val="0"/>
              <w:adjustRightInd w:val="0"/>
              <w:rPr>
                <w:rFonts w:eastAsia="Calibri"/>
              </w:rPr>
            </w:pPr>
            <w:r>
              <w:t> 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8FB" w:rsidRDefault="00C958FB">
            <w:pPr>
              <w:widowControl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 источников внутреннего финансирования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8FB" w:rsidRDefault="00C958FB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8FB" w:rsidRDefault="00C958FB">
            <w:pPr>
              <w:widowControl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EC650E" w:rsidRDefault="00EC650E" w:rsidP="003E0ABF">
      <w:pPr>
        <w:spacing w:before="240"/>
        <w:jc w:val="both"/>
      </w:pPr>
    </w:p>
    <w:sectPr w:rsidR="00EC650E" w:rsidSect="0069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107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98EC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66C2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B6AD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B6DF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C8C2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44B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EEFC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AAF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9CD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821"/>
    <w:rsid w:val="00013793"/>
    <w:rsid w:val="00050DF2"/>
    <w:rsid w:val="00065615"/>
    <w:rsid w:val="00152EE4"/>
    <w:rsid w:val="001831FB"/>
    <w:rsid w:val="001D60A0"/>
    <w:rsid w:val="001E68DE"/>
    <w:rsid w:val="00262510"/>
    <w:rsid w:val="00265495"/>
    <w:rsid w:val="00265E72"/>
    <w:rsid w:val="00297A5F"/>
    <w:rsid w:val="002A62C8"/>
    <w:rsid w:val="002D69E1"/>
    <w:rsid w:val="00321F72"/>
    <w:rsid w:val="00366625"/>
    <w:rsid w:val="003A1AB0"/>
    <w:rsid w:val="003E0ABF"/>
    <w:rsid w:val="003F4E59"/>
    <w:rsid w:val="00411CD5"/>
    <w:rsid w:val="004500EF"/>
    <w:rsid w:val="00474998"/>
    <w:rsid w:val="004F4700"/>
    <w:rsid w:val="00581B83"/>
    <w:rsid w:val="0058215D"/>
    <w:rsid w:val="005A7C66"/>
    <w:rsid w:val="00666F8F"/>
    <w:rsid w:val="00673821"/>
    <w:rsid w:val="006954DD"/>
    <w:rsid w:val="007144B2"/>
    <w:rsid w:val="0072301E"/>
    <w:rsid w:val="00744C0B"/>
    <w:rsid w:val="007672EE"/>
    <w:rsid w:val="007706C9"/>
    <w:rsid w:val="007E713B"/>
    <w:rsid w:val="008068C7"/>
    <w:rsid w:val="00814950"/>
    <w:rsid w:val="00890A33"/>
    <w:rsid w:val="008910CB"/>
    <w:rsid w:val="008C1BCD"/>
    <w:rsid w:val="008D02CA"/>
    <w:rsid w:val="008F5DFE"/>
    <w:rsid w:val="009062A0"/>
    <w:rsid w:val="009245BD"/>
    <w:rsid w:val="009501F7"/>
    <w:rsid w:val="0096744B"/>
    <w:rsid w:val="00974830"/>
    <w:rsid w:val="00997E76"/>
    <w:rsid w:val="009A0623"/>
    <w:rsid w:val="009E5696"/>
    <w:rsid w:val="00A04F8C"/>
    <w:rsid w:val="00A15951"/>
    <w:rsid w:val="00A2106A"/>
    <w:rsid w:val="00A43EEA"/>
    <w:rsid w:val="00A63535"/>
    <w:rsid w:val="00A83BE8"/>
    <w:rsid w:val="00A9384C"/>
    <w:rsid w:val="00A97AF9"/>
    <w:rsid w:val="00B238EE"/>
    <w:rsid w:val="00B6390A"/>
    <w:rsid w:val="00BE51CD"/>
    <w:rsid w:val="00BE6E24"/>
    <w:rsid w:val="00C1302E"/>
    <w:rsid w:val="00C92E3B"/>
    <w:rsid w:val="00C958FB"/>
    <w:rsid w:val="00CF333F"/>
    <w:rsid w:val="00DA2DDD"/>
    <w:rsid w:val="00DA4D97"/>
    <w:rsid w:val="00DE0521"/>
    <w:rsid w:val="00DF60C7"/>
    <w:rsid w:val="00E01E78"/>
    <w:rsid w:val="00E02010"/>
    <w:rsid w:val="00E45087"/>
    <w:rsid w:val="00E857CB"/>
    <w:rsid w:val="00EC650E"/>
    <w:rsid w:val="00EF737C"/>
    <w:rsid w:val="00F0224C"/>
    <w:rsid w:val="00F30861"/>
    <w:rsid w:val="00F47539"/>
    <w:rsid w:val="00F57C6A"/>
    <w:rsid w:val="00F67464"/>
    <w:rsid w:val="00FE7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21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382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738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8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43EEA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qFormat/>
    <w:rsid w:val="00A43EEA"/>
    <w:pPr>
      <w:autoSpaceDE/>
      <w:autoSpaceDN/>
      <w:ind w:left="720"/>
      <w:contextualSpacing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2D69E1"/>
    <w:pPr>
      <w:autoSpaceDE/>
      <w:autoSpaceDN/>
      <w:jc w:val="center"/>
    </w:pPr>
    <w:rPr>
      <w:b/>
    </w:rPr>
  </w:style>
  <w:style w:type="character" w:customStyle="1" w:styleId="a7">
    <w:name w:val="Основной текст Знак"/>
    <w:basedOn w:val="a0"/>
    <w:link w:val="a6"/>
    <w:semiHidden/>
    <w:rsid w:val="002D69E1"/>
    <w:rPr>
      <w:rFonts w:ascii="Times New Roman" w:eastAsia="Times New Roman" w:hAnsi="Times New Roman"/>
      <w:b/>
    </w:rPr>
  </w:style>
  <w:style w:type="character" w:styleId="a8">
    <w:name w:val="Emphasis"/>
    <w:basedOn w:val="a0"/>
    <w:qFormat/>
    <w:rsid w:val="002D69E1"/>
    <w:rPr>
      <w:i/>
      <w:iCs/>
    </w:rPr>
  </w:style>
  <w:style w:type="paragraph" w:customStyle="1" w:styleId="1">
    <w:name w:val="Обычный (веб)1"/>
    <w:rsid w:val="002D69E1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159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5951"/>
    <w:rPr>
      <w:rFonts w:ascii="Times New Roman" w:eastAsia="Times New Roman" w:hAnsi="Times New Roman"/>
    </w:rPr>
  </w:style>
  <w:style w:type="character" w:customStyle="1" w:styleId="b-message-headsubject-text">
    <w:name w:val="b-message-head__subject-text"/>
    <w:rsid w:val="00A15951"/>
    <w:rPr>
      <w:rFonts w:ascii="Times New Roman" w:hAnsi="Times New Roman" w:cs="Times New Roman" w:hint="default"/>
    </w:rPr>
  </w:style>
  <w:style w:type="paragraph" w:styleId="a9">
    <w:name w:val="No Spacing"/>
    <w:uiPriority w:val="1"/>
    <w:qFormat/>
    <w:rsid w:val="00A83B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A9750-8034-4F59-8BC5-F9CF24D6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35</cp:revision>
  <cp:lastPrinted>2022-11-24T11:25:00Z</cp:lastPrinted>
  <dcterms:created xsi:type="dcterms:W3CDTF">2017-12-13T06:39:00Z</dcterms:created>
  <dcterms:modified xsi:type="dcterms:W3CDTF">2022-12-09T13:02:00Z</dcterms:modified>
</cp:coreProperties>
</file>